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DC311" w14:textId="77777777" w:rsidR="00735E36" w:rsidRPr="00275A94" w:rsidRDefault="00735E36">
      <w:pPr>
        <w:rPr>
          <w:rFonts w:ascii="Times New Roman" w:hAnsi="Times New Roman"/>
        </w:rPr>
      </w:pPr>
    </w:p>
    <w:p w14:paraId="2D01516F" w14:textId="77777777" w:rsidR="00735E36" w:rsidRPr="00275A94" w:rsidRDefault="00735E36">
      <w:pPr>
        <w:rPr>
          <w:rFonts w:ascii="Times New Roman" w:hAnsi="Times New Roman"/>
        </w:rPr>
      </w:pPr>
    </w:p>
    <w:p w14:paraId="269DE0D9" w14:textId="77777777" w:rsidR="00735E36" w:rsidRPr="00275A94" w:rsidRDefault="00735E36">
      <w:pPr>
        <w:rPr>
          <w:rFonts w:ascii="Times New Roman" w:hAnsi="Times New Roman"/>
        </w:rPr>
      </w:pPr>
    </w:p>
    <w:p w14:paraId="11C7B04A" w14:textId="77777777" w:rsidR="00735E36" w:rsidRPr="00275A94" w:rsidRDefault="00735E36">
      <w:pPr>
        <w:rPr>
          <w:rFonts w:ascii="Times New Roman" w:hAnsi="Times New Roman"/>
        </w:rPr>
      </w:pPr>
    </w:p>
    <w:p w14:paraId="34C2B6FD" w14:textId="77777777" w:rsidR="00735E36" w:rsidRPr="00275A94" w:rsidRDefault="00735E36">
      <w:pPr>
        <w:rPr>
          <w:rFonts w:ascii="Times New Roman" w:hAnsi="Times New Roman"/>
        </w:rPr>
      </w:pPr>
    </w:p>
    <w:p w14:paraId="2CF2D2EA" w14:textId="77777777" w:rsidR="00735E36" w:rsidRPr="00275A94" w:rsidRDefault="00735E36">
      <w:pPr>
        <w:rPr>
          <w:rFonts w:ascii="Times New Roman" w:hAnsi="Times New Roman"/>
        </w:rPr>
      </w:pPr>
    </w:p>
    <w:p w14:paraId="7A922E06" w14:textId="77777777" w:rsidR="00735E36" w:rsidRPr="00275A94" w:rsidRDefault="00735E36">
      <w:pPr>
        <w:rPr>
          <w:rFonts w:ascii="Times New Roman" w:hAnsi="Times New Roman"/>
        </w:rPr>
      </w:pPr>
    </w:p>
    <w:p w14:paraId="54FCA646" w14:textId="77777777" w:rsidR="00735E36" w:rsidRPr="00275A94" w:rsidRDefault="00735E36">
      <w:pPr>
        <w:rPr>
          <w:rFonts w:ascii="Times New Roman" w:hAnsi="Times New Roman"/>
        </w:rPr>
      </w:pPr>
    </w:p>
    <w:p w14:paraId="7B839C46" w14:textId="77777777" w:rsidR="00735E36" w:rsidRPr="00275A94" w:rsidRDefault="00735E36">
      <w:pPr>
        <w:rPr>
          <w:rFonts w:ascii="Times New Roman" w:hAnsi="Times New Roman"/>
        </w:rPr>
      </w:pPr>
    </w:p>
    <w:p w14:paraId="030F2943" w14:textId="1E26A52B" w:rsidR="00803F7E" w:rsidRDefault="00477353" w:rsidP="00275A94">
      <w:pPr>
        <w:jc w:val="center"/>
        <w:rPr>
          <w:rFonts w:ascii="Times New Roman" w:hAnsi="Times New Roman"/>
          <w:sz w:val="36"/>
          <w:szCs w:val="36"/>
        </w:rPr>
      </w:pPr>
      <w:r w:rsidRPr="00275A94">
        <w:rPr>
          <w:rFonts w:ascii="Times New Roman" w:hAnsi="Times New Roman"/>
          <w:sz w:val="36"/>
          <w:szCs w:val="36"/>
        </w:rPr>
        <w:t>Agreement By and Between the Port Jervis Free Library Board of Trustees and the Port Jervis Free Library Employee’s Association</w:t>
      </w:r>
    </w:p>
    <w:p w14:paraId="38A25DBD" w14:textId="77777777" w:rsidR="009A1BF5" w:rsidRDefault="009A1BF5" w:rsidP="00275A94">
      <w:pPr>
        <w:jc w:val="center"/>
        <w:rPr>
          <w:rFonts w:ascii="Times New Roman" w:hAnsi="Times New Roman"/>
          <w:sz w:val="36"/>
          <w:szCs w:val="36"/>
        </w:rPr>
      </w:pPr>
    </w:p>
    <w:p w14:paraId="47F2DF8C" w14:textId="77777777" w:rsidR="009A1BF5" w:rsidRDefault="009A1BF5" w:rsidP="00275A94">
      <w:pPr>
        <w:jc w:val="center"/>
        <w:rPr>
          <w:rFonts w:ascii="Times New Roman" w:hAnsi="Times New Roman"/>
          <w:sz w:val="36"/>
          <w:szCs w:val="36"/>
        </w:rPr>
      </w:pPr>
    </w:p>
    <w:p w14:paraId="4B76C710" w14:textId="77777777" w:rsidR="009A1BF5" w:rsidRDefault="009A1BF5" w:rsidP="00275A94">
      <w:pPr>
        <w:jc w:val="center"/>
        <w:rPr>
          <w:rFonts w:ascii="Times New Roman" w:hAnsi="Times New Roman"/>
          <w:sz w:val="36"/>
          <w:szCs w:val="36"/>
        </w:rPr>
      </w:pPr>
    </w:p>
    <w:p w14:paraId="26BF9C69" w14:textId="77777777" w:rsidR="009A1BF5" w:rsidRDefault="009A1BF5" w:rsidP="00275A94">
      <w:pPr>
        <w:jc w:val="center"/>
        <w:rPr>
          <w:rFonts w:ascii="Times New Roman" w:hAnsi="Times New Roman"/>
          <w:sz w:val="36"/>
          <w:szCs w:val="36"/>
        </w:rPr>
      </w:pPr>
    </w:p>
    <w:p w14:paraId="1FE03BB1" w14:textId="77777777" w:rsidR="009A1BF5" w:rsidRPr="00275A94" w:rsidRDefault="009A1BF5" w:rsidP="00275A94">
      <w:pPr>
        <w:jc w:val="center"/>
        <w:rPr>
          <w:rFonts w:ascii="Times New Roman" w:hAnsi="Times New Roman"/>
          <w:sz w:val="36"/>
          <w:szCs w:val="36"/>
        </w:rPr>
      </w:pPr>
    </w:p>
    <w:p w14:paraId="77AE9E51" w14:textId="77777777" w:rsidR="00735E36" w:rsidRPr="00275A94" w:rsidRDefault="00735E36">
      <w:pPr>
        <w:rPr>
          <w:rFonts w:ascii="Times New Roman" w:hAnsi="Times New Roman"/>
        </w:rPr>
      </w:pPr>
    </w:p>
    <w:p w14:paraId="00FC855D" w14:textId="78AB3F52" w:rsidR="00735E36" w:rsidRPr="002E1E7B" w:rsidRDefault="00735E36" w:rsidP="009A1BF5">
      <w:pPr>
        <w:jc w:val="center"/>
        <w:rPr>
          <w:rFonts w:ascii="Times New Roman" w:hAnsi="Times New Roman"/>
        </w:rPr>
      </w:pPr>
      <w:r w:rsidRPr="002E1E7B">
        <w:rPr>
          <w:rFonts w:ascii="Times New Roman" w:hAnsi="Times New Roman"/>
        </w:rPr>
        <w:t xml:space="preserve">Term: </w:t>
      </w:r>
      <w:r w:rsidR="00485110">
        <w:rPr>
          <w:rFonts w:ascii="Times New Roman" w:hAnsi="Times New Roman"/>
        </w:rPr>
        <w:t>July 1, 202</w:t>
      </w:r>
      <w:r w:rsidR="005B5265">
        <w:rPr>
          <w:rFonts w:ascii="Times New Roman" w:hAnsi="Times New Roman"/>
        </w:rPr>
        <w:t>5</w:t>
      </w:r>
      <w:r w:rsidR="00485110">
        <w:rPr>
          <w:rFonts w:ascii="Times New Roman" w:hAnsi="Times New Roman"/>
        </w:rPr>
        <w:t>–June 30, 202</w:t>
      </w:r>
      <w:r w:rsidR="005B5265">
        <w:rPr>
          <w:rFonts w:ascii="Times New Roman" w:hAnsi="Times New Roman"/>
        </w:rPr>
        <w:t>8</w:t>
      </w:r>
    </w:p>
    <w:p w14:paraId="7294F59B" w14:textId="77777777" w:rsidR="00735E36" w:rsidRPr="00275A94" w:rsidRDefault="00735E36">
      <w:pPr>
        <w:rPr>
          <w:rFonts w:ascii="Times New Roman" w:hAnsi="Times New Roman"/>
        </w:rPr>
      </w:pPr>
    </w:p>
    <w:p w14:paraId="579F3DAF" w14:textId="77777777" w:rsidR="00735E36" w:rsidRPr="00275A94" w:rsidRDefault="00735E36">
      <w:pPr>
        <w:rPr>
          <w:rFonts w:ascii="Times New Roman" w:hAnsi="Times New Roman"/>
        </w:rPr>
      </w:pPr>
    </w:p>
    <w:p w14:paraId="130E4A0E" w14:textId="77777777" w:rsidR="00735E36" w:rsidRPr="00275A94" w:rsidRDefault="00735E36">
      <w:pPr>
        <w:rPr>
          <w:rFonts w:ascii="Times New Roman" w:hAnsi="Times New Roman"/>
        </w:rPr>
      </w:pPr>
      <w:r w:rsidRPr="00275A94">
        <w:rPr>
          <w:rFonts w:ascii="Times New Roman" w:hAnsi="Times New Roman"/>
        </w:rPr>
        <w:br w:type="page"/>
      </w:r>
    </w:p>
    <w:p w14:paraId="263BA8A5" w14:textId="77777777" w:rsidR="00735E36" w:rsidRPr="00AD65D1" w:rsidRDefault="00735E36">
      <w:pPr>
        <w:rPr>
          <w:rFonts w:ascii="Times New Roman" w:hAnsi="Times New Roman"/>
          <w:b/>
        </w:rPr>
      </w:pPr>
      <w:r w:rsidRPr="00AD65D1">
        <w:rPr>
          <w:rFonts w:ascii="Times New Roman" w:hAnsi="Times New Roman"/>
          <w:b/>
        </w:rPr>
        <w:lastRenderedPageBreak/>
        <w:t xml:space="preserve">Table of Contents </w:t>
      </w:r>
    </w:p>
    <w:p w14:paraId="59C18633" w14:textId="77777777" w:rsidR="00735E36" w:rsidRPr="00275A94" w:rsidRDefault="00735E36">
      <w:pPr>
        <w:rPr>
          <w:rFonts w:ascii="Times New Roman" w:hAnsi="Times New Roman"/>
        </w:rPr>
      </w:pPr>
    </w:p>
    <w:p w14:paraId="70463E92" w14:textId="27E7E946" w:rsidR="00735E36" w:rsidRDefault="002C7D1B" w:rsidP="007C5247">
      <w:pPr>
        <w:tabs>
          <w:tab w:val="right" w:leader="dot" w:pos="8460"/>
        </w:tabs>
        <w:rPr>
          <w:rFonts w:ascii="Times New Roman" w:hAnsi="Times New Roman"/>
        </w:rPr>
      </w:pPr>
      <w:r>
        <w:rPr>
          <w:rFonts w:ascii="Times New Roman" w:hAnsi="Times New Roman"/>
        </w:rPr>
        <w:t xml:space="preserve">Article </w:t>
      </w:r>
      <w:r w:rsidR="00AD65D1">
        <w:rPr>
          <w:rFonts w:ascii="Times New Roman" w:hAnsi="Times New Roman"/>
        </w:rPr>
        <w:t>I</w:t>
      </w:r>
      <w:r>
        <w:rPr>
          <w:rFonts w:ascii="Times New Roman" w:hAnsi="Times New Roman"/>
        </w:rPr>
        <w:t>. Preamble</w:t>
      </w:r>
      <w:r w:rsidR="00C1408F">
        <w:rPr>
          <w:rFonts w:ascii="Times New Roman" w:hAnsi="Times New Roman"/>
        </w:rPr>
        <w:tab/>
      </w:r>
      <w:r w:rsidR="00A20A66">
        <w:rPr>
          <w:rFonts w:ascii="Times New Roman" w:hAnsi="Times New Roman"/>
        </w:rPr>
        <w:t>3</w:t>
      </w:r>
    </w:p>
    <w:p w14:paraId="502DB1FD" w14:textId="4A7A4D0D" w:rsidR="002C7D1B" w:rsidRDefault="00AD65D1" w:rsidP="007C5247">
      <w:pPr>
        <w:tabs>
          <w:tab w:val="right" w:leader="dot" w:pos="8460"/>
        </w:tabs>
        <w:rPr>
          <w:rFonts w:ascii="Times New Roman" w:hAnsi="Times New Roman"/>
        </w:rPr>
      </w:pPr>
      <w:r>
        <w:rPr>
          <w:rFonts w:ascii="Times New Roman" w:hAnsi="Times New Roman"/>
        </w:rPr>
        <w:t>Article II</w:t>
      </w:r>
      <w:r w:rsidR="002C7D1B">
        <w:rPr>
          <w:rFonts w:ascii="Times New Roman" w:hAnsi="Times New Roman"/>
        </w:rPr>
        <w:t xml:space="preserve">. Statements of Policy and Purpose </w:t>
      </w:r>
      <w:r w:rsidR="007C5247">
        <w:rPr>
          <w:rFonts w:ascii="Times New Roman" w:hAnsi="Times New Roman"/>
        </w:rPr>
        <w:tab/>
      </w:r>
      <w:r w:rsidR="00A20A66">
        <w:rPr>
          <w:rFonts w:ascii="Times New Roman" w:hAnsi="Times New Roman"/>
        </w:rPr>
        <w:t>3</w:t>
      </w:r>
    </w:p>
    <w:p w14:paraId="46FF060E" w14:textId="5AB82AD4" w:rsidR="002C7D1B" w:rsidRDefault="00AD65D1" w:rsidP="007C5247">
      <w:pPr>
        <w:tabs>
          <w:tab w:val="right" w:leader="dot" w:pos="8460"/>
        </w:tabs>
        <w:rPr>
          <w:rFonts w:ascii="Times New Roman" w:hAnsi="Times New Roman"/>
        </w:rPr>
      </w:pPr>
      <w:r>
        <w:rPr>
          <w:rFonts w:ascii="Times New Roman" w:hAnsi="Times New Roman"/>
        </w:rPr>
        <w:t>Article III</w:t>
      </w:r>
      <w:r w:rsidR="002C7D1B">
        <w:rPr>
          <w:rFonts w:ascii="Times New Roman" w:hAnsi="Times New Roman"/>
        </w:rPr>
        <w:t xml:space="preserve">. Recognition </w:t>
      </w:r>
      <w:r w:rsidR="007C5247">
        <w:rPr>
          <w:rFonts w:ascii="Times New Roman" w:hAnsi="Times New Roman"/>
        </w:rPr>
        <w:tab/>
      </w:r>
      <w:r w:rsidR="00A20A66">
        <w:rPr>
          <w:rFonts w:ascii="Times New Roman" w:hAnsi="Times New Roman"/>
        </w:rPr>
        <w:t>4</w:t>
      </w:r>
    </w:p>
    <w:p w14:paraId="28C663AA" w14:textId="20D10A7A" w:rsidR="002C7D1B" w:rsidRDefault="00AD65D1" w:rsidP="007C5247">
      <w:pPr>
        <w:tabs>
          <w:tab w:val="right" w:leader="dot" w:pos="8460"/>
        </w:tabs>
        <w:rPr>
          <w:rFonts w:ascii="Times New Roman" w:hAnsi="Times New Roman"/>
        </w:rPr>
      </w:pPr>
      <w:r>
        <w:rPr>
          <w:rFonts w:ascii="Times New Roman" w:hAnsi="Times New Roman"/>
        </w:rPr>
        <w:t>Article IV</w:t>
      </w:r>
      <w:r w:rsidR="002C7D1B">
        <w:rPr>
          <w:rFonts w:ascii="Times New Roman" w:hAnsi="Times New Roman"/>
        </w:rPr>
        <w:t xml:space="preserve">. </w:t>
      </w:r>
      <w:r w:rsidR="00DB0863">
        <w:rPr>
          <w:rFonts w:ascii="Times New Roman" w:hAnsi="Times New Roman"/>
        </w:rPr>
        <w:t xml:space="preserve">Employee and Management Rights </w:t>
      </w:r>
      <w:r w:rsidR="007C5247">
        <w:rPr>
          <w:rFonts w:ascii="Times New Roman" w:hAnsi="Times New Roman"/>
        </w:rPr>
        <w:tab/>
      </w:r>
      <w:r w:rsidR="00A20A66">
        <w:rPr>
          <w:rFonts w:ascii="Times New Roman" w:hAnsi="Times New Roman"/>
        </w:rPr>
        <w:t>4</w:t>
      </w:r>
    </w:p>
    <w:p w14:paraId="5BEBC4F5" w14:textId="1D372C86" w:rsidR="00DB0863" w:rsidRDefault="00AD65D1" w:rsidP="007C5247">
      <w:pPr>
        <w:tabs>
          <w:tab w:val="right" w:leader="dot" w:pos="8460"/>
        </w:tabs>
        <w:rPr>
          <w:rFonts w:ascii="Times New Roman" w:hAnsi="Times New Roman"/>
        </w:rPr>
      </w:pPr>
      <w:r>
        <w:rPr>
          <w:rFonts w:ascii="Times New Roman" w:hAnsi="Times New Roman"/>
        </w:rPr>
        <w:t>Article V</w:t>
      </w:r>
      <w:r w:rsidR="00DB0863">
        <w:rPr>
          <w:rFonts w:ascii="Times New Roman" w:hAnsi="Times New Roman"/>
        </w:rPr>
        <w:t xml:space="preserve">. Organization Rights </w:t>
      </w:r>
      <w:r w:rsidR="007C5247">
        <w:rPr>
          <w:rFonts w:ascii="Times New Roman" w:hAnsi="Times New Roman"/>
        </w:rPr>
        <w:tab/>
      </w:r>
      <w:r w:rsidR="00A20A66">
        <w:rPr>
          <w:rFonts w:ascii="Times New Roman" w:hAnsi="Times New Roman"/>
        </w:rPr>
        <w:t>5</w:t>
      </w:r>
    </w:p>
    <w:p w14:paraId="5344D743" w14:textId="57EB50FD" w:rsidR="00DB0863" w:rsidRDefault="00AD65D1" w:rsidP="007C5247">
      <w:pPr>
        <w:tabs>
          <w:tab w:val="right" w:leader="dot" w:pos="8460"/>
        </w:tabs>
        <w:rPr>
          <w:rFonts w:ascii="Times New Roman" w:hAnsi="Times New Roman"/>
        </w:rPr>
      </w:pPr>
      <w:r>
        <w:rPr>
          <w:rFonts w:ascii="Times New Roman" w:hAnsi="Times New Roman"/>
        </w:rPr>
        <w:t>Article VI</w:t>
      </w:r>
      <w:r w:rsidR="00DB0863">
        <w:rPr>
          <w:rFonts w:ascii="Times New Roman" w:hAnsi="Times New Roman"/>
        </w:rPr>
        <w:t>. Workday/Workweek</w:t>
      </w:r>
      <w:r w:rsidR="007C5247">
        <w:rPr>
          <w:rFonts w:ascii="Times New Roman" w:hAnsi="Times New Roman"/>
        </w:rPr>
        <w:tab/>
      </w:r>
      <w:r w:rsidR="00A20A66">
        <w:rPr>
          <w:rFonts w:ascii="Times New Roman" w:hAnsi="Times New Roman"/>
        </w:rPr>
        <w:t>5</w:t>
      </w:r>
    </w:p>
    <w:p w14:paraId="79206A0C" w14:textId="79F360AC" w:rsidR="00DB0863" w:rsidRDefault="00AD65D1" w:rsidP="007C5247">
      <w:pPr>
        <w:tabs>
          <w:tab w:val="right" w:leader="dot" w:pos="8460"/>
        </w:tabs>
        <w:rPr>
          <w:rFonts w:ascii="Times New Roman" w:hAnsi="Times New Roman"/>
        </w:rPr>
      </w:pPr>
      <w:r>
        <w:rPr>
          <w:rFonts w:ascii="Times New Roman" w:hAnsi="Times New Roman"/>
        </w:rPr>
        <w:t>Article VII</w:t>
      </w:r>
      <w:r w:rsidR="00DB0863">
        <w:rPr>
          <w:rFonts w:ascii="Times New Roman" w:hAnsi="Times New Roman"/>
        </w:rPr>
        <w:t xml:space="preserve">. Compensation </w:t>
      </w:r>
      <w:r w:rsidR="007C5247">
        <w:rPr>
          <w:rFonts w:ascii="Times New Roman" w:hAnsi="Times New Roman"/>
        </w:rPr>
        <w:tab/>
      </w:r>
      <w:r w:rsidR="002F62E5">
        <w:rPr>
          <w:rFonts w:ascii="Times New Roman" w:hAnsi="Times New Roman"/>
        </w:rPr>
        <w:t>6</w:t>
      </w:r>
    </w:p>
    <w:p w14:paraId="3E9CD1C9" w14:textId="49356D10" w:rsidR="00DB0863" w:rsidRDefault="00AD65D1" w:rsidP="007C5247">
      <w:pPr>
        <w:tabs>
          <w:tab w:val="right" w:leader="dot" w:pos="8460"/>
        </w:tabs>
        <w:rPr>
          <w:rFonts w:ascii="Times New Roman" w:hAnsi="Times New Roman"/>
        </w:rPr>
      </w:pPr>
      <w:r>
        <w:rPr>
          <w:rFonts w:ascii="Times New Roman" w:hAnsi="Times New Roman"/>
        </w:rPr>
        <w:t>Article VIII</w:t>
      </w:r>
      <w:r w:rsidR="00DB0863">
        <w:rPr>
          <w:rFonts w:ascii="Times New Roman" w:hAnsi="Times New Roman"/>
        </w:rPr>
        <w:t xml:space="preserve">. Holidays </w:t>
      </w:r>
      <w:r w:rsidR="007C5247">
        <w:rPr>
          <w:rFonts w:ascii="Times New Roman" w:hAnsi="Times New Roman"/>
        </w:rPr>
        <w:tab/>
      </w:r>
      <w:r w:rsidR="002F62E5">
        <w:rPr>
          <w:rFonts w:ascii="Times New Roman" w:hAnsi="Times New Roman"/>
        </w:rPr>
        <w:t>7</w:t>
      </w:r>
    </w:p>
    <w:p w14:paraId="3A48EC1C" w14:textId="70BD8420" w:rsidR="00DB0863" w:rsidRDefault="00AD65D1" w:rsidP="007C5247">
      <w:pPr>
        <w:tabs>
          <w:tab w:val="right" w:leader="dot" w:pos="8460"/>
        </w:tabs>
        <w:rPr>
          <w:rFonts w:ascii="Times New Roman" w:hAnsi="Times New Roman"/>
        </w:rPr>
      </w:pPr>
      <w:r>
        <w:rPr>
          <w:rFonts w:ascii="Times New Roman" w:hAnsi="Times New Roman"/>
        </w:rPr>
        <w:t>Article IX</w:t>
      </w:r>
      <w:r w:rsidR="00DB0863">
        <w:rPr>
          <w:rFonts w:ascii="Times New Roman" w:hAnsi="Times New Roman"/>
        </w:rPr>
        <w:t xml:space="preserve">. Vacation </w:t>
      </w:r>
      <w:r w:rsidR="007C5247">
        <w:rPr>
          <w:rFonts w:ascii="Times New Roman" w:hAnsi="Times New Roman"/>
        </w:rPr>
        <w:tab/>
      </w:r>
      <w:r w:rsidR="002F62E5">
        <w:rPr>
          <w:rFonts w:ascii="Times New Roman" w:hAnsi="Times New Roman"/>
        </w:rPr>
        <w:t>8</w:t>
      </w:r>
    </w:p>
    <w:p w14:paraId="2544AF9C" w14:textId="5D17D685" w:rsidR="00DB0863" w:rsidRDefault="00AD65D1" w:rsidP="007C5247">
      <w:pPr>
        <w:tabs>
          <w:tab w:val="right" w:leader="dot" w:pos="8460"/>
        </w:tabs>
        <w:rPr>
          <w:rFonts w:ascii="Times New Roman" w:hAnsi="Times New Roman"/>
        </w:rPr>
      </w:pPr>
      <w:r>
        <w:rPr>
          <w:rFonts w:ascii="Times New Roman" w:hAnsi="Times New Roman"/>
        </w:rPr>
        <w:t>Article X</w:t>
      </w:r>
      <w:r w:rsidR="00DB0863">
        <w:rPr>
          <w:rFonts w:ascii="Times New Roman" w:hAnsi="Times New Roman"/>
        </w:rPr>
        <w:t>. Employee</w:t>
      </w:r>
      <w:r>
        <w:rPr>
          <w:rFonts w:ascii="Times New Roman" w:hAnsi="Times New Roman"/>
        </w:rPr>
        <w:t xml:space="preserve"> Sick</w:t>
      </w:r>
      <w:r w:rsidR="00DB0863">
        <w:rPr>
          <w:rFonts w:ascii="Times New Roman" w:hAnsi="Times New Roman"/>
        </w:rPr>
        <w:t xml:space="preserve"> Leave </w:t>
      </w:r>
      <w:r w:rsidR="007C5247">
        <w:rPr>
          <w:rFonts w:ascii="Times New Roman" w:hAnsi="Times New Roman"/>
        </w:rPr>
        <w:tab/>
      </w:r>
      <w:r>
        <w:rPr>
          <w:rFonts w:ascii="Times New Roman" w:hAnsi="Times New Roman"/>
        </w:rPr>
        <w:t>9</w:t>
      </w:r>
    </w:p>
    <w:p w14:paraId="28D2383C" w14:textId="0E3158AE" w:rsidR="00AD65D1" w:rsidRDefault="00AD65D1" w:rsidP="007C5247">
      <w:pPr>
        <w:tabs>
          <w:tab w:val="right" w:leader="dot" w:pos="8460"/>
        </w:tabs>
        <w:rPr>
          <w:rFonts w:ascii="Times New Roman" w:hAnsi="Times New Roman"/>
        </w:rPr>
      </w:pPr>
      <w:r w:rsidRPr="00AD65D1">
        <w:rPr>
          <w:rFonts w:ascii="Times New Roman" w:hAnsi="Times New Roman"/>
        </w:rPr>
        <w:t>Article XI. Employee Leave other than Sick Leave</w:t>
      </w:r>
      <w:r>
        <w:rPr>
          <w:rFonts w:ascii="Times New Roman" w:hAnsi="Times New Roman"/>
        </w:rPr>
        <w:t xml:space="preserve"> …………………………………...10</w:t>
      </w:r>
    </w:p>
    <w:p w14:paraId="00D57D25" w14:textId="3A3F0229" w:rsidR="00F33215" w:rsidRDefault="00AD65D1" w:rsidP="007C5247">
      <w:pPr>
        <w:tabs>
          <w:tab w:val="right" w:leader="dot" w:pos="8460"/>
        </w:tabs>
        <w:rPr>
          <w:rFonts w:ascii="Times New Roman" w:hAnsi="Times New Roman"/>
        </w:rPr>
      </w:pPr>
      <w:r>
        <w:rPr>
          <w:rFonts w:ascii="Times New Roman" w:hAnsi="Times New Roman"/>
        </w:rPr>
        <w:t>Article XII</w:t>
      </w:r>
      <w:r w:rsidR="00F33215">
        <w:rPr>
          <w:rFonts w:ascii="Times New Roman" w:hAnsi="Times New Roman"/>
        </w:rPr>
        <w:t xml:space="preserve">. Retirement </w:t>
      </w:r>
      <w:r w:rsidR="007C5247">
        <w:rPr>
          <w:rFonts w:ascii="Times New Roman" w:hAnsi="Times New Roman"/>
        </w:rPr>
        <w:tab/>
      </w:r>
      <w:r>
        <w:rPr>
          <w:rFonts w:ascii="Times New Roman" w:hAnsi="Times New Roman"/>
        </w:rPr>
        <w:t>12</w:t>
      </w:r>
    </w:p>
    <w:p w14:paraId="192EA659" w14:textId="086B5774" w:rsidR="00F33215" w:rsidRDefault="00AD65D1" w:rsidP="007C5247">
      <w:pPr>
        <w:tabs>
          <w:tab w:val="right" w:leader="dot" w:pos="8460"/>
        </w:tabs>
        <w:rPr>
          <w:rFonts w:ascii="Times New Roman" w:hAnsi="Times New Roman"/>
        </w:rPr>
      </w:pPr>
      <w:r>
        <w:rPr>
          <w:rFonts w:ascii="Times New Roman" w:hAnsi="Times New Roman"/>
        </w:rPr>
        <w:t>Article XIII</w:t>
      </w:r>
      <w:r w:rsidR="00F33215">
        <w:rPr>
          <w:rFonts w:ascii="Times New Roman" w:hAnsi="Times New Roman"/>
        </w:rPr>
        <w:t>. Health Insurance</w:t>
      </w:r>
      <w:r>
        <w:rPr>
          <w:rFonts w:ascii="Times New Roman" w:hAnsi="Times New Roman"/>
        </w:rPr>
        <w:tab/>
        <w:t>12</w:t>
      </w:r>
    </w:p>
    <w:p w14:paraId="07780797" w14:textId="338C8E39" w:rsidR="006C03E1" w:rsidRDefault="00AD65D1" w:rsidP="007C5247">
      <w:pPr>
        <w:tabs>
          <w:tab w:val="right" w:leader="dot" w:pos="8460"/>
        </w:tabs>
        <w:rPr>
          <w:rFonts w:ascii="Times New Roman" w:hAnsi="Times New Roman"/>
        </w:rPr>
      </w:pPr>
      <w:r>
        <w:rPr>
          <w:rFonts w:ascii="Times New Roman" w:hAnsi="Times New Roman"/>
        </w:rPr>
        <w:t>Article XIV</w:t>
      </w:r>
      <w:r w:rsidR="006C03E1">
        <w:rPr>
          <w:rFonts w:ascii="Times New Roman" w:hAnsi="Times New Roman"/>
        </w:rPr>
        <w:t xml:space="preserve">. Probation and Evaluation </w:t>
      </w:r>
      <w:r w:rsidR="002F62E5">
        <w:rPr>
          <w:rFonts w:ascii="Times New Roman" w:hAnsi="Times New Roman"/>
        </w:rPr>
        <w:tab/>
      </w:r>
      <w:r w:rsidR="00A9031E">
        <w:rPr>
          <w:rFonts w:ascii="Times New Roman" w:hAnsi="Times New Roman"/>
        </w:rPr>
        <w:t>1</w:t>
      </w:r>
      <w:r w:rsidR="001E2FB4">
        <w:rPr>
          <w:rFonts w:ascii="Times New Roman" w:hAnsi="Times New Roman"/>
        </w:rPr>
        <w:t>3</w:t>
      </w:r>
    </w:p>
    <w:p w14:paraId="22C7F30A" w14:textId="0E8AFEEA" w:rsidR="006C03E1" w:rsidRDefault="001E2FB4" w:rsidP="007C5247">
      <w:pPr>
        <w:tabs>
          <w:tab w:val="right" w:leader="dot" w:pos="8460"/>
        </w:tabs>
        <w:rPr>
          <w:rFonts w:ascii="Times New Roman" w:hAnsi="Times New Roman"/>
        </w:rPr>
      </w:pPr>
      <w:r>
        <w:rPr>
          <w:rFonts w:ascii="Times New Roman" w:hAnsi="Times New Roman"/>
        </w:rPr>
        <w:t>Article XV</w:t>
      </w:r>
      <w:r w:rsidR="006C03E1">
        <w:rPr>
          <w:rFonts w:ascii="Times New Roman" w:hAnsi="Times New Roman"/>
        </w:rPr>
        <w:t xml:space="preserve">. Grievance Procedure </w:t>
      </w:r>
      <w:r w:rsidR="007C5247">
        <w:rPr>
          <w:rFonts w:ascii="Times New Roman" w:hAnsi="Times New Roman"/>
        </w:rPr>
        <w:tab/>
      </w:r>
      <w:r w:rsidR="00A9031E">
        <w:rPr>
          <w:rFonts w:ascii="Times New Roman" w:hAnsi="Times New Roman"/>
        </w:rPr>
        <w:t>1</w:t>
      </w:r>
      <w:r>
        <w:rPr>
          <w:rFonts w:ascii="Times New Roman" w:hAnsi="Times New Roman"/>
        </w:rPr>
        <w:t>4</w:t>
      </w:r>
    </w:p>
    <w:p w14:paraId="46DB6128" w14:textId="1DD73A25" w:rsidR="006C03E1" w:rsidRDefault="001E2FB4" w:rsidP="007C5247">
      <w:pPr>
        <w:tabs>
          <w:tab w:val="right" w:leader="dot" w:pos="8460"/>
        </w:tabs>
        <w:rPr>
          <w:rFonts w:ascii="Times New Roman" w:hAnsi="Times New Roman"/>
        </w:rPr>
      </w:pPr>
      <w:r>
        <w:rPr>
          <w:rFonts w:ascii="Times New Roman" w:hAnsi="Times New Roman"/>
        </w:rPr>
        <w:t>Article XVI</w:t>
      </w:r>
      <w:r w:rsidR="006C03E1">
        <w:rPr>
          <w:rFonts w:ascii="Times New Roman" w:hAnsi="Times New Roman"/>
        </w:rPr>
        <w:t xml:space="preserve">. Workshops, Seminars, Courses, and Professional and Community Affairs Leaves </w:t>
      </w:r>
      <w:r w:rsidR="007C5247">
        <w:rPr>
          <w:rFonts w:ascii="Times New Roman" w:hAnsi="Times New Roman"/>
        </w:rPr>
        <w:tab/>
      </w:r>
      <w:r>
        <w:rPr>
          <w:rFonts w:ascii="Times New Roman" w:hAnsi="Times New Roman"/>
        </w:rPr>
        <w:t>16</w:t>
      </w:r>
    </w:p>
    <w:p w14:paraId="3286EA37" w14:textId="1C76EA6C" w:rsidR="006C03E1" w:rsidRDefault="001E2FB4" w:rsidP="007C5247">
      <w:pPr>
        <w:tabs>
          <w:tab w:val="right" w:leader="dot" w:pos="8460"/>
        </w:tabs>
        <w:rPr>
          <w:rFonts w:ascii="Times New Roman" w:hAnsi="Times New Roman"/>
        </w:rPr>
      </w:pPr>
      <w:r>
        <w:rPr>
          <w:rFonts w:ascii="Times New Roman" w:hAnsi="Times New Roman"/>
        </w:rPr>
        <w:t>Article XVII</w:t>
      </w:r>
      <w:r w:rsidR="006C03E1">
        <w:rPr>
          <w:rFonts w:ascii="Times New Roman" w:hAnsi="Times New Roman"/>
        </w:rPr>
        <w:t xml:space="preserve">. Inclement Weather and Emergency Days </w:t>
      </w:r>
      <w:r w:rsidR="007C5247">
        <w:rPr>
          <w:rFonts w:ascii="Times New Roman" w:hAnsi="Times New Roman"/>
        </w:rPr>
        <w:tab/>
      </w:r>
      <w:r w:rsidR="00A9031E">
        <w:rPr>
          <w:rFonts w:ascii="Times New Roman" w:hAnsi="Times New Roman"/>
        </w:rPr>
        <w:t>1</w:t>
      </w:r>
      <w:r w:rsidR="00DB5C97">
        <w:rPr>
          <w:rFonts w:ascii="Times New Roman" w:hAnsi="Times New Roman"/>
        </w:rPr>
        <w:t>7</w:t>
      </w:r>
    </w:p>
    <w:p w14:paraId="6CB66413" w14:textId="40132AD6" w:rsidR="006C03E1" w:rsidRDefault="001E2FB4" w:rsidP="007C5247">
      <w:pPr>
        <w:tabs>
          <w:tab w:val="right" w:leader="dot" w:pos="8460"/>
        </w:tabs>
        <w:rPr>
          <w:rFonts w:ascii="Times New Roman" w:hAnsi="Times New Roman"/>
        </w:rPr>
      </w:pPr>
      <w:r>
        <w:rPr>
          <w:rFonts w:ascii="Times New Roman" w:hAnsi="Times New Roman"/>
        </w:rPr>
        <w:t>Article XVIII</w:t>
      </w:r>
      <w:r w:rsidR="006C03E1">
        <w:rPr>
          <w:rFonts w:ascii="Times New Roman" w:hAnsi="Times New Roman"/>
        </w:rPr>
        <w:t xml:space="preserve">. Name Tags </w:t>
      </w:r>
      <w:r w:rsidR="007C5247">
        <w:rPr>
          <w:rFonts w:ascii="Times New Roman" w:hAnsi="Times New Roman"/>
        </w:rPr>
        <w:tab/>
      </w:r>
      <w:r>
        <w:rPr>
          <w:rFonts w:ascii="Times New Roman" w:hAnsi="Times New Roman"/>
        </w:rPr>
        <w:t>1</w:t>
      </w:r>
      <w:r w:rsidR="00126B76">
        <w:rPr>
          <w:rFonts w:ascii="Times New Roman" w:hAnsi="Times New Roman"/>
        </w:rPr>
        <w:t>7</w:t>
      </w:r>
    </w:p>
    <w:p w14:paraId="6808C274" w14:textId="4D3A7BB0" w:rsidR="006C03E1" w:rsidRDefault="001E2FB4" w:rsidP="007C5247">
      <w:pPr>
        <w:tabs>
          <w:tab w:val="right" w:leader="dot" w:pos="8460"/>
        </w:tabs>
        <w:rPr>
          <w:rFonts w:ascii="Times New Roman" w:hAnsi="Times New Roman"/>
        </w:rPr>
      </w:pPr>
      <w:r>
        <w:rPr>
          <w:rFonts w:ascii="Times New Roman" w:hAnsi="Times New Roman"/>
        </w:rPr>
        <w:t>Article XIX</w:t>
      </w:r>
      <w:r w:rsidR="006C03E1">
        <w:rPr>
          <w:rFonts w:ascii="Times New Roman" w:hAnsi="Times New Roman"/>
        </w:rPr>
        <w:t xml:space="preserve">. Management-Employee Committee </w:t>
      </w:r>
      <w:r w:rsidR="007C5247">
        <w:rPr>
          <w:rFonts w:ascii="Times New Roman" w:hAnsi="Times New Roman"/>
        </w:rPr>
        <w:tab/>
      </w:r>
      <w:r>
        <w:rPr>
          <w:rFonts w:ascii="Times New Roman" w:hAnsi="Times New Roman"/>
        </w:rPr>
        <w:t>17</w:t>
      </w:r>
    </w:p>
    <w:p w14:paraId="5657CC5D" w14:textId="495A1D75" w:rsidR="006C03E1" w:rsidRDefault="001E2FB4" w:rsidP="007C5247">
      <w:pPr>
        <w:tabs>
          <w:tab w:val="right" w:leader="dot" w:pos="8460"/>
        </w:tabs>
        <w:rPr>
          <w:rFonts w:ascii="Times New Roman" w:hAnsi="Times New Roman"/>
        </w:rPr>
      </w:pPr>
      <w:r>
        <w:rPr>
          <w:rFonts w:ascii="Times New Roman" w:hAnsi="Times New Roman"/>
        </w:rPr>
        <w:t>Article XX</w:t>
      </w:r>
      <w:r w:rsidR="00C1408F">
        <w:rPr>
          <w:rFonts w:ascii="Times New Roman" w:hAnsi="Times New Roman"/>
        </w:rPr>
        <w:t xml:space="preserve">. Full-Time/Part-Time Conversion </w:t>
      </w:r>
      <w:r w:rsidR="007C5247">
        <w:rPr>
          <w:rFonts w:ascii="Times New Roman" w:hAnsi="Times New Roman"/>
        </w:rPr>
        <w:tab/>
      </w:r>
      <w:r w:rsidR="00A9031E">
        <w:rPr>
          <w:rFonts w:ascii="Times New Roman" w:hAnsi="Times New Roman"/>
        </w:rPr>
        <w:t>1</w:t>
      </w:r>
      <w:r>
        <w:rPr>
          <w:rFonts w:ascii="Times New Roman" w:hAnsi="Times New Roman"/>
        </w:rPr>
        <w:t>7</w:t>
      </w:r>
    </w:p>
    <w:p w14:paraId="5F43DC50" w14:textId="2B882917" w:rsidR="00C1408F" w:rsidRPr="00275A94" w:rsidRDefault="001E2FB4" w:rsidP="007C5247">
      <w:pPr>
        <w:tabs>
          <w:tab w:val="right" w:leader="dot" w:pos="8460"/>
        </w:tabs>
        <w:rPr>
          <w:rFonts w:ascii="Times New Roman" w:hAnsi="Times New Roman"/>
        </w:rPr>
      </w:pPr>
      <w:r>
        <w:rPr>
          <w:rFonts w:ascii="Times New Roman" w:hAnsi="Times New Roman"/>
        </w:rPr>
        <w:t>Article XXI</w:t>
      </w:r>
      <w:r w:rsidR="00C1408F">
        <w:rPr>
          <w:rFonts w:ascii="Times New Roman" w:hAnsi="Times New Roman"/>
        </w:rPr>
        <w:t xml:space="preserve">. Severability </w:t>
      </w:r>
      <w:r w:rsidR="007C5247">
        <w:rPr>
          <w:rFonts w:ascii="Times New Roman" w:hAnsi="Times New Roman"/>
        </w:rPr>
        <w:tab/>
      </w:r>
      <w:r w:rsidR="00A9031E">
        <w:rPr>
          <w:rFonts w:ascii="Times New Roman" w:hAnsi="Times New Roman"/>
        </w:rPr>
        <w:t>1</w:t>
      </w:r>
      <w:r>
        <w:rPr>
          <w:rFonts w:ascii="Times New Roman" w:hAnsi="Times New Roman"/>
        </w:rPr>
        <w:t>8</w:t>
      </w:r>
    </w:p>
    <w:p w14:paraId="51DB6465" w14:textId="26301FF1" w:rsidR="00735E36" w:rsidRDefault="00C1408F" w:rsidP="007C5247">
      <w:pPr>
        <w:tabs>
          <w:tab w:val="right" w:leader="dot" w:pos="8460"/>
        </w:tabs>
        <w:rPr>
          <w:rFonts w:ascii="Times New Roman" w:hAnsi="Times New Roman"/>
        </w:rPr>
      </w:pPr>
      <w:r>
        <w:rPr>
          <w:rFonts w:ascii="Times New Roman" w:hAnsi="Times New Roman"/>
        </w:rPr>
        <w:t xml:space="preserve">Appendix A. Salary Schedule </w:t>
      </w:r>
      <w:r w:rsidR="007C5247">
        <w:rPr>
          <w:rFonts w:ascii="Times New Roman" w:hAnsi="Times New Roman"/>
        </w:rPr>
        <w:tab/>
      </w:r>
      <w:r w:rsidR="001E2FB4">
        <w:rPr>
          <w:rFonts w:ascii="Times New Roman" w:hAnsi="Times New Roman"/>
        </w:rPr>
        <w:t>19</w:t>
      </w:r>
    </w:p>
    <w:p w14:paraId="1F4629C2" w14:textId="37B7C9BD" w:rsidR="001E2FB4" w:rsidRPr="00275A94" w:rsidRDefault="001E2FB4" w:rsidP="007C5247">
      <w:pPr>
        <w:tabs>
          <w:tab w:val="right" w:leader="dot" w:pos="8460"/>
        </w:tabs>
        <w:rPr>
          <w:rFonts w:ascii="Times New Roman" w:hAnsi="Times New Roman"/>
        </w:rPr>
      </w:pPr>
      <w:r>
        <w:rPr>
          <w:rFonts w:ascii="Times New Roman" w:hAnsi="Times New Roman"/>
        </w:rPr>
        <w:t>Signature Page</w:t>
      </w:r>
      <w:r w:rsidR="00485110">
        <w:rPr>
          <w:rFonts w:ascii="Times New Roman" w:hAnsi="Times New Roman"/>
        </w:rPr>
        <w:t>………………………………………………………………………….20</w:t>
      </w:r>
    </w:p>
    <w:p w14:paraId="68A74C2F" w14:textId="77777777" w:rsidR="00735E36" w:rsidRPr="00275A94" w:rsidRDefault="00735E36">
      <w:pPr>
        <w:rPr>
          <w:rFonts w:ascii="Times New Roman" w:hAnsi="Times New Roman"/>
        </w:rPr>
      </w:pPr>
    </w:p>
    <w:p w14:paraId="75228A93" w14:textId="77777777" w:rsidR="00735E36" w:rsidRPr="00275A94" w:rsidRDefault="00735E36">
      <w:pPr>
        <w:rPr>
          <w:rFonts w:ascii="Times New Roman" w:hAnsi="Times New Roman"/>
        </w:rPr>
      </w:pPr>
    </w:p>
    <w:p w14:paraId="492B31FF" w14:textId="77777777" w:rsidR="00735E36" w:rsidRPr="00275A94" w:rsidRDefault="00735E36">
      <w:pPr>
        <w:rPr>
          <w:rFonts w:ascii="Times New Roman" w:hAnsi="Times New Roman"/>
        </w:rPr>
      </w:pPr>
    </w:p>
    <w:p w14:paraId="1929E293" w14:textId="77777777" w:rsidR="00735E36" w:rsidRPr="00275A94" w:rsidRDefault="00735E36">
      <w:pPr>
        <w:rPr>
          <w:rFonts w:ascii="Times New Roman" w:hAnsi="Times New Roman"/>
        </w:rPr>
      </w:pPr>
    </w:p>
    <w:p w14:paraId="76E5DA32" w14:textId="77777777" w:rsidR="00735E36" w:rsidRPr="00275A94" w:rsidRDefault="00735E36">
      <w:pPr>
        <w:rPr>
          <w:rFonts w:ascii="Times New Roman" w:hAnsi="Times New Roman"/>
        </w:rPr>
      </w:pPr>
    </w:p>
    <w:p w14:paraId="6AF0A43A" w14:textId="77777777" w:rsidR="00735E36" w:rsidRPr="00275A94" w:rsidRDefault="00735E36">
      <w:pPr>
        <w:rPr>
          <w:rFonts w:ascii="Times New Roman" w:hAnsi="Times New Roman"/>
        </w:rPr>
      </w:pPr>
      <w:r w:rsidRPr="00275A94">
        <w:rPr>
          <w:rFonts w:ascii="Times New Roman" w:hAnsi="Times New Roman"/>
        </w:rPr>
        <w:br w:type="page"/>
      </w:r>
    </w:p>
    <w:p w14:paraId="2CD92CD9" w14:textId="77777777" w:rsidR="00735E36" w:rsidRDefault="00735E36">
      <w:pPr>
        <w:rPr>
          <w:rFonts w:ascii="Times New Roman" w:hAnsi="Times New Roman"/>
          <w:b/>
        </w:rPr>
      </w:pPr>
      <w:r w:rsidRPr="00815CFF">
        <w:rPr>
          <w:rFonts w:ascii="Times New Roman" w:hAnsi="Times New Roman"/>
          <w:b/>
        </w:rPr>
        <w:lastRenderedPageBreak/>
        <w:t xml:space="preserve">Article I – Preamble </w:t>
      </w:r>
    </w:p>
    <w:p w14:paraId="76F2B4C7" w14:textId="77777777" w:rsidR="00176D39" w:rsidRPr="00815CFF" w:rsidRDefault="00176D39">
      <w:pPr>
        <w:rPr>
          <w:rFonts w:ascii="Times New Roman" w:hAnsi="Times New Roman"/>
          <w:b/>
        </w:rPr>
      </w:pPr>
    </w:p>
    <w:p w14:paraId="229A4A57" w14:textId="77777777" w:rsidR="00735E36" w:rsidRPr="00275A94" w:rsidRDefault="0030241B">
      <w:pPr>
        <w:rPr>
          <w:rFonts w:ascii="Times New Roman" w:hAnsi="Times New Roman"/>
        </w:rPr>
      </w:pPr>
      <w:r w:rsidRPr="00275A94">
        <w:rPr>
          <w:rFonts w:ascii="Times New Roman" w:hAnsi="Times New Roman"/>
        </w:rPr>
        <w:t xml:space="preserve">It is the intent and purpose of the </w:t>
      </w:r>
      <w:r w:rsidR="00863016" w:rsidRPr="00275A94">
        <w:rPr>
          <w:rFonts w:ascii="Times New Roman" w:hAnsi="Times New Roman"/>
        </w:rPr>
        <w:t>parties</w:t>
      </w:r>
      <w:r w:rsidRPr="00275A94">
        <w:rPr>
          <w:rFonts w:ascii="Times New Roman" w:hAnsi="Times New Roman"/>
        </w:rPr>
        <w:t xml:space="preserve"> hereto that this </w:t>
      </w:r>
      <w:r w:rsidR="00863016" w:rsidRPr="00275A94">
        <w:rPr>
          <w:rFonts w:ascii="Times New Roman" w:hAnsi="Times New Roman"/>
        </w:rPr>
        <w:t>A</w:t>
      </w:r>
      <w:r w:rsidRPr="00275A94">
        <w:rPr>
          <w:rFonts w:ascii="Times New Roman" w:hAnsi="Times New Roman"/>
        </w:rPr>
        <w:t xml:space="preserve">greement covering rates of pay, hours of work and conditions of employment will promote and establish a basis for securing cooperation, harmony, and goodwill between the Port Jervis Free Library Board of Trustees and the members of the Port Jervis Free Library Employee’s Association. </w:t>
      </w:r>
      <w:r w:rsidR="00863016" w:rsidRPr="00275A94">
        <w:rPr>
          <w:rFonts w:ascii="Times New Roman" w:hAnsi="Times New Roman"/>
        </w:rPr>
        <w:t>Hereinafter, f</w:t>
      </w:r>
      <w:r w:rsidRPr="00275A94">
        <w:rPr>
          <w:rFonts w:ascii="Times New Roman" w:hAnsi="Times New Roman"/>
        </w:rPr>
        <w:t>or the purposes of this Agreement</w:t>
      </w:r>
      <w:r w:rsidR="00863016" w:rsidRPr="00275A94">
        <w:rPr>
          <w:rFonts w:ascii="Times New Roman" w:hAnsi="Times New Roman"/>
        </w:rPr>
        <w:t xml:space="preserve">, the Port Jervis Free Library Board of Trustees shall be referred to as the “Board” and the Port Jervis Free Library Employee’s Association shall be referred to as “FLEA.” </w:t>
      </w:r>
    </w:p>
    <w:p w14:paraId="1422A65A" w14:textId="77777777" w:rsidR="00863016" w:rsidRPr="00275A94" w:rsidRDefault="00863016">
      <w:pPr>
        <w:rPr>
          <w:rFonts w:ascii="Times New Roman" w:hAnsi="Times New Roman"/>
        </w:rPr>
      </w:pPr>
    </w:p>
    <w:p w14:paraId="10548DC2" w14:textId="77777777" w:rsidR="00863016" w:rsidRPr="00275A94" w:rsidRDefault="00FD327A">
      <w:pPr>
        <w:rPr>
          <w:rFonts w:ascii="Times New Roman" w:hAnsi="Times New Roman"/>
        </w:rPr>
      </w:pPr>
      <w:r w:rsidRPr="00275A94">
        <w:rPr>
          <w:rFonts w:ascii="Times New Roman" w:hAnsi="Times New Roman"/>
        </w:rPr>
        <w:t>All parties acknowledge that the positions in these negotiations are subject to Civil Service Rules and Regulation</w:t>
      </w:r>
      <w:r w:rsidR="006A117E" w:rsidRPr="00275A94">
        <w:rPr>
          <w:rFonts w:ascii="Times New Roman" w:hAnsi="Times New Roman"/>
        </w:rPr>
        <w:t xml:space="preserve">s and the Laws of Orange County, </w:t>
      </w:r>
      <w:r w:rsidRPr="00275A94">
        <w:rPr>
          <w:rFonts w:ascii="Times New Roman" w:hAnsi="Times New Roman"/>
        </w:rPr>
        <w:t>the State of New York</w:t>
      </w:r>
      <w:r w:rsidR="006A117E" w:rsidRPr="00275A94">
        <w:rPr>
          <w:rFonts w:ascii="Times New Roman" w:hAnsi="Times New Roman"/>
        </w:rPr>
        <w:t>, and the local laws, ordinances, rules and regulations of the City of Port Jervis</w:t>
      </w:r>
      <w:r w:rsidRPr="00275A94">
        <w:rPr>
          <w:rFonts w:ascii="Times New Roman" w:hAnsi="Times New Roman"/>
        </w:rPr>
        <w:t xml:space="preserve">. </w:t>
      </w:r>
    </w:p>
    <w:p w14:paraId="16CF14C2" w14:textId="77777777" w:rsidR="00332268" w:rsidRPr="00275A94" w:rsidRDefault="00332268">
      <w:pPr>
        <w:rPr>
          <w:rFonts w:ascii="Times New Roman" w:hAnsi="Times New Roman"/>
        </w:rPr>
      </w:pPr>
    </w:p>
    <w:p w14:paraId="215C22AE" w14:textId="77777777" w:rsidR="00332268" w:rsidRPr="00275A94" w:rsidRDefault="00332268">
      <w:pPr>
        <w:rPr>
          <w:rFonts w:ascii="Times New Roman" w:hAnsi="Times New Roman"/>
        </w:rPr>
      </w:pPr>
    </w:p>
    <w:p w14:paraId="66AB3CA2" w14:textId="77777777" w:rsidR="00332268" w:rsidRPr="00815CFF" w:rsidRDefault="00DC4E69">
      <w:pPr>
        <w:rPr>
          <w:rFonts w:ascii="Times New Roman" w:hAnsi="Times New Roman"/>
          <w:b/>
        </w:rPr>
      </w:pPr>
      <w:r w:rsidRPr="00815CFF">
        <w:rPr>
          <w:rFonts w:ascii="Times New Roman" w:hAnsi="Times New Roman"/>
          <w:b/>
        </w:rPr>
        <w:t xml:space="preserve">Article II – Statements of Policy and Purpose </w:t>
      </w:r>
    </w:p>
    <w:p w14:paraId="30058D47" w14:textId="77777777" w:rsidR="00815CFF" w:rsidRDefault="00815CFF">
      <w:pPr>
        <w:rPr>
          <w:rFonts w:ascii="Times New Roman" w:hAnsi="Times New Roman"/>
          <w:b/>
        </w:rPr>
      </w:pPr>
    </w:p>
    <w:p w14:paraId="493B7047" w14:textId="77777777" w:rsidR="00C2150E" w:rsidRPr="00815CFF" w:rsidRDefault="00C2150E">
      <w:pPr>
        <w:rPr>
          <w:rFonts w:ascii="Times New Roman" w:hAnsi="Times New Roman"/>
          <w:b/>
        </w:rPr>
      </w:pPr>
      <w:r w:rsidRPr="00815CFF">
        <w:rPr>
          <w:rFonts w:ascii="Times New Roman" w:hAnsi="Times New Roman"/>
          <w:b/>
        </w:rPr>
        <w:t xml:space="preserve">Section 1 </w:t>
      </w:r>
    </w:p>
    <w:p w14:paraId="1D6DDD7E" w14:textId="77777777" w:rsidR="00126B76" w:rsidRDefault="00126B76">
      <w:pPr>
        <w:rPr>
          <w:rFonts w:ascii="Times New Roman" w:hAnsi="Times New Roman"/>
        </w:rPr>
      </w:pPr>
    </w:p>
    <w:p w14:paraId="628A9B05" w14:textId="77777777" w:rsidR="00DC4E69" w:rsidRPr="00275A94" w:rsidRDefault="00A00B28">
      <w:pPr>
        <w:rPr>
          <w:rFonts w:ascii="Times New Roman" w:hAnsi="Times New Roman"/>
        </w:rPr>
      </w:pPr>
      <w:r w:rsidRPr="00275A94">
        <w:rPr>
          <w:rFonts w:ascii="Times New Roman" w:hAnsi="Times New Roman"/>
        </w:rPr>
        <w:t xml:space="preserve">This contract is entered into and shall be administered under and interpreted pursuant to Article 14 of the Civil Service Law of the State of New York (commonly known as the Public Employees Fair Employment Act), the rules and regulations of the Public Employment Relations Board of the State of New York, and the Civil Service Law of the State of New York. </w:t>
      </w:r>
    </w:p>
    <w:p w14:paraId="6009B582" w14:textId="77777777" w:rsidR="00815CFF" w:rsidRDefault="00815CFF">
      <w:pPr>
        <w:rPr>
          <w:rFonts w:ascii="Times New Roman" w:hAnsi="Times New Roman"/>
          <w:b/>
        </w:rPr>
      </w:pPr>
    </w:p>
    <w:p w14:paraId="4DC4330C" w14:textId="77777777" w:rsidR="00C2150E" w:rsidRPr="00815CFF" w:rsidRDefault="00C2150E">
      <w:pPr>
        <w:rPr>
          <w:rFonts w:ascii="Times New Roman" w:hAnsi="Times New Roman"/>
          <w:b/>
        </w:rPr>
      </w:pPr>
      <w:r w:rsidRPr="00815CFF">
        <w:rPr>
          <w:rFonts w:ascii="Times New Roman" w:hAnsi="Times New Roman"/>
          <w:b/>
        </w:rPr>
        <w:t>Section 2</w:t>
      </w:r>
    </w:p>
    <w:p w14:paraId="1AD6E43F" w14:textId="77777777" w:rsidR="00126B76" w:rsidRDefault="00126B76">
      <w:pPr>
        <w:rPr>
          <w:rFonts w:ascii="Times New Roman" w:hAnsi="Times New Roman"/>
        </w:rPr>
      </w:pPr>
    </w:p>
    <w:p w14:paraId="0FCF6572" w14:textId="77777777" w:rsidR="00EE2DAF" w:rsidRPr="00275A94" w:rsidRDefault="00C2150E">
      <w:pPr>
        <w:rPr>
          <w:rFonts w:ascii="Times New Roman" w:hAnsi="Times New Roman"/>
        </w:rPr>
      </w:pPr>
      <w:r w:rsidRPr="00275A94">
        <w:rPr>
          <w:rFonts w:ascii="Times New Roman" w:hAnsi="Times New Roman"/>
        </w:rPr>
        <w:t>It is understood that, as mandated by Article 14 of the Civil Service Law of the State of New York, there shall be no strike, sit down, slow down, or work stoppage during the life of this agreement, nor shall any offices, representative, or official of FLEA authorize, assist, or encourage any strike, sit down, slow down, or work stoppage</w:t>
      </w:r>
      <w:r w:rsidR="00EE2DAF" w:rsidRPr="00275A94">
        <w:rPr>
          <w:rFonts w:ascii="Times New Roman" w:hAnsi="Times New Roman"/>
        </w:rPr>
        <w:t xml:space="preserve"> during the life of this agreement. If any employee or group of employees represented by FLEA shall violate the intent of this paragraph, FLEA, through its proper officers, will promptly notify the Board and such employee or employees in writing of its disapproval of such violation. </w:t>
      </w:r>
    </w:p>
    <w:p w14:paraId="22738BE0" w14:textId="77777777" w:rsidR="00332268" w:rsidRPr="00275A94" w:rsidRDefault="00332268">
      <w:pPr>
        <w:rPr>
          <w:rFonts w:ascii="Times New Roman" w:hAnsi="Times New Roman"/>
        </w:rPr>
      </w:pPr>
    </w:p>
    <w:p w14:paraId="45C9D276" w14:textId="77777777" w:rsidR="00A81736" w:rsidRPr="00275A94" w:rsidRDefault="00A81736">
      <w:pPr>
        <w:rPr>
          <w:rFonts w:ascii="Times New Roman" w:hAnsi="Times New Roman"/>
        </w:rPr>
      </w:pPr>
    </w:p>
    <w:p w14:paraId="6A9BDAA5" w14:textId="77777777" w:rsidR="00A81736" w:rsidRPr="00275A94" w:rsidRDefault="00A81736">
      <w:pPr>
        <w:rPr>
          <w:rFonts w:ascii="Times New Roman" w:hAnsi="Times New Roman"/>
        </w:rPr>
      </w:pPr>
      <w:r w:rsidRPr="00275A94">
        <w:rPr>
          <w:rFonts w:ascii="Times New Roman" w:hAnsi="Times New Roman"/>
        </w:rPr>
        <w:br w:type="page"/>
      </w:r>
    </w:p>
    <w:p w14:paraId="3F6F8158" w14:textId="77777777" w:rsidR="00815CFF" w:rsidRDefault="00E4368B" w:rsidP="00BD2714">
      <w:pPr>
        <w:spacing w:after="200"/>
        <w:rPr>
          <w:rFonts w:ascii="Times New Roman" w:hAnsi="Times New Roman"/>
          <w:b/>
        </w:rPr>
      </w:pPr>
      <w:r w:rsidRPr="00815CFF">
        <w:rPr>
          <w:rFonts w:ascii="Times New Roman" w:hAnsi="Times New Roman"/>
          <w:b/>
        </w:rPr>
        <w:lastRenderedPageBreak/>
        <w:t xml:space="preserve">Article III – Recognition </w:t>
      </w:r>
    </w:p>
    <w:p w14:paraId="600857B5" w14:textId="77777777" w:rsidR="00815CFF" w:rsidRDefault="00E4368B" w:rsidP="00BD2714">
      <w:pPr>
        <w:spacing w:after="200"/>
        <w:rPr>
          <w:rFonts w:ascii="Times New Roman" w:hAnsi="Times New Roman"/>
          <w:b/>
        </w:rPr>
      </w:pPr>
      <w:r w:rsidRPr="00815CFF">
        <w:rPr>
          <w:rFonts w:ascii="Times New Roman" w:hAnsi="Times New Roman"/>
          <w:b/>
        </w:rPr>
        <w:t xml:space="preserve">Section 1 </w:t>
      </w:r>
    </w:p>
    <w:p w14:paraId="430E3487" w14:textId="3B19A9E0" w:rsidR="00E4368B" w:rsidRPr="00275A94" w:rsidRDefault="00E4368B" w:rsidP="00BD2714">
      <w:pPr>
        <w:spacing w:after="200"/>
        <w:rPr>
          <w:rFonts w:ascii="Times New Roman" w:hAnsi="Times New Roman"/>
        </w:rPr>
      </w:pPr>
      <w:r w:rsidRPr="00275A94">
        <w:rPr>
          <w:rFonts w:ascii="Times New Roman" w:hAnsi="Times New Roman"/>
        </w:rPr>
        <w:t>The Board recognizes FLEA as the bargaining unit for the employees of the Port Jervis Free Library</w:t>
      </w:r>
      <w:r w:rsidR="00BD2714" w:rsidRPr="00275A94">
        <w:rPr>
          <w:rFonts w:ascii="Times New Roman" w:hAnsi="Times New Roman"/>
        </w:rPr>
        <w:t>, with the exclusion of the Director and custodial staff</w:t>
      </w:r>
      <w:r w:rsidRPr="00275A94">
        <w:rPr>
          <w:rFonts w:ascii="Times New Roman" w:hAnsi="Times New Roman"/>
        </w:rPr>
        <w:t xml:space="preserve">. The Board agrees that FLEA shall be the sole and exclusive representative of the employees of </w:t>
      </w:r>
      <w:r w:rsidR="000F1482" w:rsidRPr="00275A94">
        <w:rPr>
          <w:rFonts w:ascii="Times New Roman" w:hAnsi="Times New Roman"/>
        </w:rPr>
        <w:t xml:space="preserve">the Library. </w:t>
      </w:r>
      <w:r w:rsidR="000F58CA" w:rsidRPr="00275A94">
        <w:rPr>
          <w:rFonts w:ascii="Times New Roman" w:hAnsi="Times New Roman"/>
        </w:rPr>
        <w:t xml:space="preserve">FLEA shall be the exclusive representative for collective negotiations with respect to salaries, wages, hours, and all other terms and conditions of employment. </w:t>
      </w:r>
    </w:p>
    <w:p w14:paraId="4C70F663" w14:textId="77777777" w:rsidR="000F1482" w:rsidRPr="00815CFF" w:rsidRDefault="000F1482" w:rsidP="00BD2714">
      <w:pPr>
        <w:spacing w:after="200"/>
        <w:rPr>
          <w:rFonts w:ascii="Times New Roman" w:hAnsi="Times New Roman"/>
          <w:b/>
        </w:rPr>
      </w:pPr>
      <w:r w:rsidRPr="00815CFF">
        <w:rPr>
          <w:rFonts w:ascii="Times New Roman" w:hAnsi="Times New Roman"/>
          <w:b/>
        </w:rPr>
        <w:t>Section 2</w:t>
      </w:r>
    </w:p>
    <w:p w14:paraId="053E411B" w14:textId="61745BAB" w:rsidR="00332268" w:rsidRPr="00275A94" w:rsidRDefault="004A1E21" w:rsidP="00BD2714">
      <w:pPr>
        <w:spacing w:after="200"/>
        <w:rPr>
          <w:rFonts w:ascii="Times New Roman" w:hAnsi="Times New Roman"/>
        </w:rPr>
      </w:pPr>
      <w:r w:rsidRPr="00275A94">
        <w:rPr>
          <w:rFonts w:ascii="Times New Roman" w:hAnsi="Times New Roman"/>
        </w:rPr>
        <w:t xml:space="preserve">This agreement shall be effective from </w:t>
      </w:r>
      <w:r w:rsidRPr="002E1E7B">
        <w:rPr>
          <w:rFonts w:ascii="Times New Roman" w:hAnsi="Times New Roman"/>
        </w:rPr>
        <w:t>July 1</w:t>
      </w:r>
      <w:r w:rsidR="00485110">
        <w:rPr>
          <w:rFonts w:ascii="Times New Roman" w:hAnsi="Times New Roman"/>
        </w:rPr>
        <w:t>, 202</w:t>
      </w:r>
      <w:r w:rsidR="00AA667F">
        <w:rPr>
          <w:rFonts w:ascii="Times New Roman" w:hAnsi="Times New Roman"/>
        </w:rPr>
        <w:t>3</w:t>
      </w:r>
      <w:r w:rsidRPr="002E1E7B">
        <w:rPr>
          <w:rFonts w:ascii="Times New Roman" w:hAnsi="Times New Roman"/>
        </w:rPr>
        <w:t xml:space="preserve"> </w:t>
      </w:r>
      <w:r w:rsidRPr="00275A94">
        <w:rPr>
          <w:rFonts w:ascii="Times New Roman" w:hAnsi="Times New Roman"/>
        </w:rPr>
        <w:t xml:space="preserve">and shall terminate at midnight on </w:t>
      </w:r>
      <w:r w:rsidRPr="002E1E7B">
        <w:rPr>
          <w:rFonts w:ascii="Times New Roman" w:hAnsi="Times New Roman"/>
        </w:rPr>
        <w:t>June 30</w:t>
      </w:r>
      <w:r w:rsidR="00710957" w:rsidRPr="002E1E7B">
        <w:rPr>
          <w:rFonts w:ascii="Times New Roman" w:hAnsi="Times New Roman"/>
        </w:rPr>
        <w:t>, 202</w:t>
      </w:r>
      <w:r w:rsidR="00FB653F">
        <w:rPr>
          <w:rFonts w:ascii="Times New Roman" w:hAnsi="Times New Roman"/>
        </w:rPr>
        <w:t>4</w:t>
      </w:r>
      <w:r w:rsidRPr="002E1E7B">
        <w:rPr>
          <w:rFonts w:ascii="Times New Roman" w:hAnsi="Times New Roman"/>
        </w:rPr>
        <w:t xml:space="preserve">. </w:t>
      </w:r>
      <w:r w:rsidRPr="00275A94">
        <w:rPr>
          <w:rFonts w:ascii="Times New Roman" w:hAnsi="Times New Roman"/>
        </w:rPr>
        <w:t xml:space="preserve">However, </w:t>
      </w:r>
      <w:r w:rsidR="00C411B2">
        <w:rPr>
          <w:rFonts w:ascii="Times New Roman" w:hAnsi="Times New Roman"/>
        </w:rPr>
        <w:t>should</w:t>
      </w:r>
      <w:r w:rsidRPr="00275A94">
        <w:rPr>
          <w:rFonts w:ascii="Times New Roman" w:hAnsi="Times New Roman"/>
        </w:rPr>
        <w:t xml:space="preserve"> negotiations for a new contract extend beyond the expiration date of this contract, then and in that event the terms, covenants, and conditions of this contract shall be continued in full force and effect until a new contract between the parties hereto is entered into. </w:t>
      </w:r>
    </w:p>
    <w:p w14:paraId="40545C82" w14:textId="77777777" w:rsidR="00AB38B5" w:rsidRPr="00815CFF" w:rsidRDefault="00624661" w:rsidP="00624661">
      <w:pPr>
        <w:spacing w:after="200"/>
        <w:rPr>
          <w:rFonts w:ascii="Times New Roman" w:hAnsi="Times New Roman"/>
          <w:b/>
        </w:rPr>
      </w:pPr>
      <w:r w:rsidRPr="00815CFF">
        <w:rPr>
          <w:rFonts w:ascii="Times New Roman" w:hAnsi="Times New Roman"/>
          <w:b/>
        </w:rPr>
        <w:t xml:space="preserve">Article </w:t>
      </w:r>
      <w:r w:rsidR="00BA31D6" w:rsidRPr="00815CFF">
        <w:rPr>
          <w:rFonts w:ascii="Times New Roman" w:hAnsi="Times New Roman"/>
          <w:b/>
        </w:rPr>
        <w:t>I</w:t>
      </w:r>
      <w:r w:rsidR="00AB38B5" w:rsidRPr="00815CFF">
        <w:rPr>
          <w:rFonts w:ascii="Times New Roman" w:hAnsi="Times New Roman"/>
          <w:b/>
        </w:rPr>
        <w:t>V</w:t>
      </w:r>
      <w:r w:rsidRPr="00815CFF">
        <w:rPr>
          <w:rFonts w:ascii="Times New Roman" w:hAnsi="Times New Roman"/>
          <w:b/>
        </w:rPr>
        <w:t xml:space="preserve"> – </w:t>
      </w:r>
      <w:r w:rsidR="00AB38B5" w:rsidRPr="00815CFF">
        <w:rPr>
          <w:rFonts w:ascii="Times New Roman" w:hAnsi="Times New Roman"/>
          <w:b/>
        </w:rPr>
        <w:t>Employee and Management Rights</w:t>
      </w:r>
    </w:p>
    <w:p w14:paraId="327D24DD" w14:textId="2F8255BA" w:rsidR="00624661" w:rsidRPr="00815CFF" w:rsidRDefault="00F0748C" w:rsidP="00624661">
      <w:pPr>
        <w:spacing w:after="200"/>
        <w:rPr>
          <w:rFonts w:ascii="Times New Roman" w:hAnsi="Times New Roman"/>
          <w:b/>
        </w:rPr>
      </w:pPr>
      <w:r w:rsidRPr="00815CFF">
        <w:rPr>
          <w:rFonts w:ascii="Times New Roman" w:hAnsi="Times New Roman"/>
          <w:b/>
        </w:rPr>
        <w:t>Section 1</w:t>
      </w:r>
      <w:r w:rsidR="00E90599" w:rsidRPr="00815CFF">
        <w:rPr>
          <w:rFonts w:ascii="Times New Roman" w:hAnsi="Times New Roman"/>
          <w:b/>
        </w:rPr>
        <w:t xml:space="preserve">. Employee Rights </w:t>
      </w:r>
    </w:p>
    <w:p w14:paraId="05FC01A3" w14:textId="6201B481" w:rsidR="00E90599" w:rsidRPr="00275A94" w:rsidRDefault="00E90599" w:rsidP="00624661">
      <w:pPr>
        <w:spacing w:after="200"/>
        <w:rPr>
          <w:rFonts w:ascii="Times New Roman" w:hAnsi="Times New Roman"/>
        </w:rPr>
      </w:pPr>
      <w:r w:rsidRPr="00275A94">
        <w:rPr>
          <w:rFonts w:ascii="Times New Roman" w:hAnsi="Times New Roman"/>
        </w:rPr>
        <w:t xml:space="preserve">The Board recognizes </w:t>
      </w:r>
      <w:r w:rsidR="00745AFA" w:rsidRPr="00275A94">
        <w:rPr>
          <w:rFonts w:ascii="Times New Roman" w:hAnsi="Times New Roman"/>
        </w:rPr>
        <w:t>that decisions made pursuant to the exercise of management rights as set forth herein may have impact upon its employees. The Board, therefore, recognizes</w:t>
      </w:r>
      <w:r w:rsidR="005B5265">
        <w:rPr>
          <w:rFonts w:ascii="Times New Roman" w:hAnsi="Times New Roman"/>
        </w:rPr>
        <w:t>, without giving up any management rights,</w:t>
      </w:r>
      <w:r w:rsidR="00745AFA" w:rsidRPr="00275A94">
        <w:rPr>
          <w:rFonts w:ascii="Times New Roman" w:hAnsi="Times New Roman"/>
        </w:rPr>
        <w:t xml:space="preserve"> that it is a proper function and the right of FLEA to discuss, and the</w:t>
      </w:r>
      <w:r w:rsidR="0040178F" w:rsidRPr="00275A94">
        <w:rPr>
          <w:rFonts w:ascii="Times New Roman" w:hAnsi="Times New Roman"/>
        </w:rPr>
        <w:t xml:space="preserve"> Board agrees that it will discuss in good faith with FLEA, at the latter’s request, the impact of </w:t>
      </w:r>
      <w:r w:rsidR="005B5265">
        <w:rPr>
          <w:rFonts w:ascii="Times New Roman" w:hAnsi="Times New Roman"/>
        </w:rPr>
        <w:t xml:space="preserve">any </w:t>
      </w:r>
      <w:r w:rsidR="003C4DB1" w:rsidRPr="00275A94">
        <w:rPr>
          <w:rFonts w:ascii="Times New Roman" w:hAnsi="Times New Roman"/>
        </w:rPr>
        <w:t xml:space="preserve">such </w:t>
      </w:r>
      <w:r w:rsidR="005B5265">
        <w:rPr>
          <w:rFonts w:ascii="Times New Roman" w:hAnsi="Times New Roman"/>
        </w:rPr>
        <w:t xml:space="preserve">management </w:t>
      </w:r>
      <w:r w:rsidR="003C4DB1" w:rsidRPr="00275A94">
        <w:rPr>
          <w:rFonts w:ascii="Times New Roman" w:hAnsi="Times New Roman"/>
        </w:rPr>
        <w:t xml:space="preserve">decisions </w:t>
      </w:r>
      <w:r w:rsidR="005B5265">
        <w:rPr>
          <w:rFonts w:ascii="Times New Roman" w:hAnsi="Times New Roman"/>
        </w:rPr>
        <w:t xml:space="preserve">may have upon the terms and conditions of the FLEA member’s employment, pursuant to the procedures set forth in Article XV. Such discussions do not alter the Board’s rights to enact such changes as permitted under its management’s rights. </w:t>
      </w:r>
    </w:p>
    <w:p w14:paraId="7B0BC94D" w14:textId="75C3FC31" w:rsidR="003C4DB1" w:rsidRPr="00815CFF" w:rsidRDefault="00F0748C" w:rsidP="00624661">
      <w:pPr>
        <w:spacing w:after="200"/>
        <w:rPr>
          <w:rFonts w:ascii="Times New Roman" w:hAnsi="Times New Roman"/>
          <w:b/>
        </w:rPr>
      </w:pPr>
      <w:r w:rsidRPr="00815CFF">
        <w:rPr>
          <w:rFonts w:ascii="Times New Roman" w:hAnsi="Times New Roman"/>
          <w:b/>
        </w:rPr>
        <w:t>Section 2</w:t>
      </w:r>
      <w:r w:rsidR="003C4DB1" w:rsidRPr="00815CFF">
        <w:rPr>
          <w:rFonts w:ascii="Times New Roman" w:hAnsi="Times New Roman"/>
          <w:b/>
        </w:rPr>
        <w:t xml:space="preserve">. Management Rights </w:t>
      </w:r>
    </w:p>
    <w:p w14:paraId="0E369BD7" w14:textId="77777777" w:rsidR="00F5004D" w:rsidRPr="00275A94" w:rsidRDefault="003C4DB1" w:rsidP="00624661">
      <w:pPr>
        <w:spacing w:after="200"/>
        <w:rPr>
          <w:rFonts w:ascii="Times New Roman" w:hAnsi="Times New Roman"/>
        </w:rPr>
      </w:pPr>
      <w:r w:rsidRPr="00275A94">
        <w:rPr>
          <w:rFonts w:ascii="Times New Roman" w:hAnsi="Times New Roman"/>
        </w:rPr>
        <w:t xml:space="preserve">The Board, through its direction to the Library Director, retains the right to manage its library business and services and to direct its working forces, including the right to decide the number </w:t>
      </w:r>
      <w:r w:rsidR="001606C8" w:rsidRPr="00275A94">
        <w:rPr>
          <w:rFonts w:ascii="Times New Roman" w:hAnsi="Times New Roman"/>
        </w:rPr>
        <w:t>and</w:t>
      </w:r>
      <w:r w:rsidRPr="00275A94">
        <w:rPr>
          <w:rFonts w:ascii="Times New Roman" w:hAnsi="Times New Roman"/>
        </w:rPr>
        <w:t xml:space="preserve"> location </w:t>
      </w:r>
      <w:r w:rsidR="00AC079F" w:rsidRPr="00275A94">
        <w:rPr>
          <w:rFonts w:ascii="Times New Roman" w:hAnsi="Times New Roman"/>
        </w:rPr>
        <w:t xml:space="preserve">of its library business and service operations; the library methods, processes, and means used in operating its </w:t>
      </w:r>
      <w:r w:rsidR="004268BC" w:rsidRPr="00275A94">
        <w:rPr>
          <w:rFonts w:ascii="Times New Roman" w:hAnsi="Times New Roman"/>
        </w:rPr>
        <w:t>library</w:t>
      </w:r>
      <w:r w:rsidR="00AC079F" w:rsidRPr="00275A94">
        <w:rPr>
          <w:rFonts w:ascii="Times New Roman" w:hAnsi="Times New Roman"/>
        </w:rPr>
        <w:t xml:space="preserve"> business or services; the control of its buildings, real estate, materials, books, machinery, and equipment which may be used in the operation of its business or services; </w:t>
      </w:r>
      <w:r w:rsidR="00400FC7" w:rsidRPr="00275A94">
        <w:rPr>
          <w:rFonts w:ascii="Times New Roman" w:hAnsi="Times New Roman"/>
        </w:rPr>
        <w:t xml:space="preserve">to determine whether and to what extent the work required </w:t>
      </w:r>
      <w:r w:rsidR="00E52A45" w:rsidRPr="00275A94">
        <w:rPr>
          <w:rFonts w:ascii="Times New Roman" w:hAnsi="Times New Roman"/>
        </w:rPr>
        <w:t>i</w:t>
      </w:r>
      <w:r w:rsidR="00400FC7" w:rsidRPr="00275A94">
        <w:rPr>
          <w:rFonts w:ascii="Times New Roman" w:hAnsi="Times New Roman"/>
        </w:rPr>
        <w:t xml:space="preserve">n operating its library business and service shall be performed by employees covered under this agreement; to maintain order and efficiency in all its departments and operations, including the right to discipline, suspend, and discharge </w:t>
      </w:r>
      <w:r w:rsidR="00F5004D" w:rsidRPr="00275A94">
        <w:rPr>
          <w:rFonts w:ascii="Times New Roman" w:hAnsi="Times New Roman"/>
        </w:rPr>
        <w:t xml:space="preserve">employees; to hire, lay off, assign, transfer, promote, and determine the qualifications for employees; to determine the schedule of its employees, and to determine the starting and quitting time and the number of hours worked subject only to such regulations governing the exercise of the rights as are expressly provided for in this agreement, or provided by law. The Library Director shall be responsible for carrying out the Board’s policy. </w:t>
      </w:r>
    </w:p>
    <w:p w14:paraId="6296B829" w14:textId="0B665F44" w:rsidR="00815CFF" w:rsidRDefault="00F5004D" w:rsidP="004D2BF6">
      <w:pPr>
        <w:spacing w:after="200"/>
        <w:rPr>
          <w:rFonts w:ascii="Times New Roman" w:hAnsi="Times New Roman"/>
          <w:b/>
        </w:rPr>
      </w:pPr>
      <w:r w:rsidRPr="00275A94">
        <w:rPr>
          <w:rFonts w:ascii="Times New Roman" w:hAnsi="Times New Roman"/>
        </w:rPr>
        <w:lastRenderedPageBreak/>
        <w:t xml:space="preserve">The above rights of the Board are not all inclusive, but indicate the type of matters or rights which belong to and are inherent to the Board. Any and all the rights, powers, and authority the Board possessed prior to entering into this </w:t>
      </w:r>
      <w:r w:rsidR="00C4355D" w:rsidRPr="00275A94">
        <w:rPr>
          <w:rFonts w:ascii="Times New Roman" w:hAnsi="Times New Roman"/>
        </w:rPr>
        <w:t>A</w:t>
      </w:r>
      <w:r w:rsidRPr="00275A94">
        <w:rPr>
          <w:rFonts w:ascii="Times New Roman" w:hAnsi="Times New Roman"/>
        </w:rPr>
        <w:t xml:space="preserve">greement </w:t>
      </w:r>
      <w:r w:rsidR="00C4355D" w:rsidRPr="00275A94">
        <w:rPr>
          <w:rFonts w:ascii="Times New Roman" w:hAnsi="Times New Roman"/>
        </w:rPr>
        <w:t xml:space="preserve">are retained by the Board, except as specifically abridged, delegated, granted, modified, or surrendered by this Agreement. </w:t>
      </w:r>
    </w:p>
    <w:p w14:paraId="628F6DBE" w14:textId="77777777" w:rsidR="004D2BF6" w:rsidRPr="00815CFF" w:rsidRDefault="001914ED" w:rsidP="004D2BF6">
      <w:pPr>
        <w:spacing w:after="200"/>
        <w:rPr>
          <w:rFonts w:ascii="Times New Roman" w:hAnsi="Times New Roman"/>
          <w:b/>
        </w:rPr>
      </w:pPr>
      <w:r w:rsidRPr="00815CFF">
        <w:rPr>
          <w:rFonts w:ascii="Times New Roman" w:hAnsi="Times New Roman"/>
          <w:b/>
        </w:rPr>
        <w:t xml:space="preserve">Article </w:t>
      </w:r>
      <w:r w:rsidR="00935A85" w:rsidRPr="00815CFF">
        <w:rPr>
          <w:rFonts w:ascii="Times New Roman" w:hAnsi="Times New Roman"/>
          <w:b/>
        </w:rPr>
        <w:t>V</w:t>
      </w:r>
      <w:r w:rsidR="002C3E31" w:rsidRPr="00815CFF">
        <w:rPr>
          <w:rFonts w:ascii="Times New Roman" w:hAnsi="Times New Roman"/>
          <w:b/>
        </w:rPr>
        <w:t xml:space="preserve"> – Organization Rights </w:t>
      </w:r>
    </w:p>
    <w:p w14:paraId="3371F71A" w14:textId="77777777" w:rsidR="002C3E31" w:rsidRPr="00275A94" w:rsidRDefault="002C3E31" w:rsidP="004D2BF6">
      <w:pPr>
        <w:spacing w:after="200"/>
        <w:rPr>
          <w:rFonts w:ascii="Times New Roman" w:hAnsi="Times New Roman"/>
        </w:rPr>
      </w:pPr>
      <w:r w:rsidRPr="00275A94">
        <w:rPr>
          <w:rFonts w:ascii="Times New Roman" w:hAnsi="Times New Roman"/>
        </w:rPr>
        <w:t xml:space="preserve">Pursuant to the recognition granted by the Board to FLEA, the Board shall: </w:t>
      </w:r>
    </w:p>
    <w:p w14:paraId="36217B8F" w14:textId="77777777" w:rsidR="00236F59" w:rsidRPr="00275A94" w:rsidRDefault="00236F59" w:rsidP="00236F59">
      <w:pPr>
        <w:pStyle w:val="ListParagraph"/>
        <w:numPr>
          <w:ilvl w:val="0"/>
          <w:numId w:val="22"/>
        </w:numPr>
        <w:spacing w:after="200"/>
        <w:rPr>
          <w:rFonts w:ascii="Times New Roman" w:hAnsi="Times New Roman"/>
        </w:rPr>
      </w:pPr>
      <w:r w:rsidRPr="00275A94">
        <w:rPr>
          <w:rFonts w:ascii="Times New Roman" w:hAnsi="Times New Roman"/>
        </w:rPr>
        <w:t xml:space="preserve">Provide reasonable space for its present bulletin boards at its library buildings for posting FLEA notices. </w:t>
      </w:r>
    </w:p>
    <w:p w14:paraId="3D8DF1FE" w14:textId="77777777" w:rsidR="00236F59" w:rsidRPr="00275A94" w:rsidRDefault="00236F59" w:rsidP="00236F59">
      <w:pPr>
        <w:pStyle w:val="ListParagraph"/>
        <w:numPr>
          <w:ilvl w:val="0"/>
          <w:numId w:val="22"/>
        </w:numPr>
        <w:spacing w:after="200"/>
        <w:rPr>
          <w:rFonts w:ascii="Times New Roman" w:hAnsi="Times New Roman"/>
        </w:rPr>
      </w:pPr>
      <w:r w:rsidRPr="00275A94">
        <w:rPr>
          <w:rFonts w:ascii="Times New Roman" w:hAnsi="Times New Roman"/>
        </w:rPr>
        <w:t xml:space="preserve">Furnish each new employee a copy of this agreement. </w:t>
      </w:r>
    </w:p>
    <w:p w14:paraId="4B23E92A" w14:textId="710415A4" w:rsidR="00815CFF" w:rsidRPr="005B5265" w:rsidRDefault="00236F59" w:rsidP="00343A74">
      <w:pPr>
        <w:pStyle w:val="ListParagraph"/>
        <w:numPr>
          <w:ilvl w:val="0"/>
          <w:numId w:val="22"/>
        </w:numPr>
        <w:spacing w:after="200"/>
        <w:rPr>
          <w:rFonts w:ascii="Times New Roman" w:hAnsi="Times New Roman"/>
        </w:rPr>
      </w:pPr>
      <w:r w:rsidRPr="00275A94">
        <w:rPr>
          <w:rFonts w:ascii="Times New Roman" w:hAnsi="Times New Roman"/>
        </w:rPr>
        <w:t xml:space="preserve">Permit employees designated or elected for the purposes of adjusting grievances under the terms and conditions of this contract to have a reasonable amount of time from their regular duties to fulfill these obligations, provided that the designated employees shall give sufficient prior notice to the </w:t>
      </w:r>
      <w:r w:rsidR="00343A74" w:rsidRPr="00275A94">
        <w:rPr>
          <w:rFonts w:ascii="Times New Roman" w:hAnsi="Times New Roman"/>
        </w:rPr>
        <w:t xml:space="preserve">President of the Board of Trustees and the Library Director before leaving their assigned jobs for the purpose of adjusting grievances. </w:t>
      </w:r>
    </w:p>
    <w:p w14:paraId="05903800" w14:textId="77777777" w:rsidR="001033FF" w:rsidRPr="00815CFF" w:rsidRDefault="00935A85" w:rsidP="00343A74">
      <w:pPr>
        <w:spacing w:after="200"/>
        <w:rPr>
          <w:rFonts w:ascii="Times New Roman" w:hAnsi="Times New Roman"/>
          <w:b/>
        </w:rPr>
      </w:pPr>
      <w:r w:rsidRPr="00815CFF">
        <w:rPr>
          <w:rFonts w:ascii="Times New Roman" w:hAnsi="Times New Roman"/>
          <w:b/>
        </w:rPr>
        <w:t>Article VI</w:t>
      </w:r>
      <w:r w:rsidR="001033FF" w:rsidRPr="00815CFF">
        <w:rPr>
          <w:rFonts w:ascii="Times New Roman" w:hAnsi="Times New Roman"/>
          <w:b/>
        </w:rPr>
        <w:t xml:space="preserve"> – Workday/Workweek</w:t>
      </w:r>
    </w:p>
    <w:p w14:paraId="08C10C01" w14:textId="77777777" w:rsidR="000D0886" w:rsidRPr="00815CFF" w:rsidRDefault="000D0886" w:rsidP="00343A74">
      <w:pPr>
        <w:spacing w:after="200"/>
        <w:rPr>
          <w:rFonts w:ascii="Times New Roman" w:hAnsi="Times New Roman"/>
          <w:b/>
        </w:rPr>
      </w:pPr>
      <w:r w:rsidRPr="00815CFF">
        <w:rPr>
          <w:rFonts w:ascii="Times New Roman" w:hAnsi="Times New Roman"/>
          <w:b/>
        </w:rPr>
        <w:t xml:space="preserve">Section 1. Full-Time Employees </w:t>
      </w:r>
    </w:p>
    <w:p w14:paraId="32F9E416" w14:textId="4077DFD5" w:rsidR="00343A74" w:rsidRPr="00275A94" w:rsidRDefault="001D0045" w:rsidP="00343A74">
      <w:pPr>
        <w:spacing w:after="200"/>
        <w:rPr>
          <w:rFonts w:ascii="Times New Roman" w:hAnsi="Times New Roman"/>
        </w:rPr>
      </w:pPr>
      <w:r w:rsidRPr="00275A94">
        <w:rPr>
          <w:rFonts w:ascii="Times New Roman" w:hAnsi="Times New Roman"/>
        </w:rPr>
        <w:t>The normal wo</w:t>
      </w:r>
      <w:r w:rsidR="00EC1116" w:rsidRPr="00275A94">
        <w:rPr>
          <w:rFonts w:ascii="Times New Roman" w:hAnsi="Times New Roman"/>
        </w:rPr>
        <w:t xml:space="preserve">rkday shall be defined as </w:t>
      </w:r>
      <w:r w:rsidR="00774E10" w:rsidRPr="00275A94">
        <w:rPr>
          <w:rFonts w:ascii="Times New Roman" w:hAnsi="Times New Roman"/>
        </w:rPr>
        <w:t>seven</w:t>
      </w:r>
      <w:r w:rsidR="00EC1116" w:rsidRPr="00275A94">
        <w:rPr>
          <w:rFonts w:ascii="Times New Roman" w:hAnsi="Times New Roman"/>
        </w:rPr>
        <w:t xml:space="preserve"> (</w:t>
      </w:r>
      <w:r w:rsidR="00774E10" w:rsidRPr="00275A94">
        <w:rPr>
          <w:rFonts w:ascii="Times New Roman" w:hAnsi="Times New Roman"/>
        </w:rPr>
        <w:t>7</w:t>
      </w:r>
      <w:r w:rsidR="00EC1116" w:rsidRPr="00275A94">
        <w:rPr>
          <w:rFonts w:ascii="Times New Roman" w:hAnsi="Times New Roman"/>
        </w:rPr>
        <w:t>) hours a day exclusive of a</w:t>
      </w:r>
      <w:r w:rsidR="00B03683" w:rsidRPr="00275A94">
        <w:rPr>
          <w:rFonts w:ascii="Times New Roman" w:hAnsi="Times New Roman"/>
        </w:rPr>
        <w:t xml:space="preserve"> one hour</w:t>
      </w:r>
      <w:r w:rsidR="00EC1116" w:rsidRPr="00275A94">
        <w:rPr>
          <w:rFonts w:ascii="Times New Roman" w:hAnsi="Times New Roman"/>
        </w:rPr>
        <w:t xml:space="preserve"> lunch or dinner period. </w:t>
      </w:r>
      <w:r w:rsidR="009D70A9" w:rsidRPr="00275A94">
        <w:rPr>
          <w:rFonts w:ascii="Times New Roman" w:hAnsi="Times New Roman"/>
        </w:rPr>
        <w:t xml:space="preserve">The </w:t>
      </w:r>
      <w:r w:rsidR="005D2998" w:rsidRPr="00275A94">
        <w:rPr>
          <w:rFonts w:ascii="Times New Roman" w:hAnsi="Times New Roman"/>
        </w:rPr>
        <w:t xml:space="preserve">normal </w:t>
      </w:r>
      <w:r w:rsidR="009D70A9" w:rsidRPr="00275A94">
        <w:rPr>
          <w:rFonts w:ascii="Times New Roman" w:hAnsi="Times New Roman"/>
        </w:rPr>
        <w:t>workweek shall be</w:t>
      </w:r>
      <w:r w:rsidR="00136C20" w:rsidRPr="00275A94">
        <w:rPr>
          <w:rFonts w:ascii="Times New Roman" w:hAnsi="Times New Roman"/>
        </w:rPr>
        <w:t xml:space="preserve"> thirty</w:t>
      </w:r>
      <w:r w:rsidR="000C5318" w:rsidRPr="00275A94">
        <w:rPr>
          <w:rFonts w:ascii="Times New Roman" w:hAnsi="Times New Roman"/>
        </w:rPr>
        <w:t>-</w:t>
      </w:r>
      <w:r w:rsidR="00136C20" w:rsidRPr="00275A94">
        <w:rPr>
          <w:rFonts w:ascii="Times New Roman" w:hAnsi="Times New Roman"/>
        </w:rPr>
        <w:t>five</w:t>
      </w:r>
      <w:r w:rsidR="009D70A9" w:rsidRPr="00275A94">
        <w:rPr>
          <w:rFonts w:ascii="Times New Roman" w:hAnsi="Times New Roman"/>
        </w:rPr>
        <w:t xml:space="preserve"> (</w:t>
      </w:r>
      <w:r w:rsidR="001E4982" w:rsidRPr="00275A94">
        <w:rPr>
          <w:rFonts w:ascii="Times New Roman" w:hAnsi="Times New Roman"/>
        </w:rPr>
        <w:t>35</w:t>
      </w:r>
      <w:r w:rsidR="009D70A9" w:rsidRPr="00275A94">
        <w:rPr>
          <w:rFonts w:ascii="Times New Roman" w:hAnsi="Times New Roman"/>
        </w:rPr>
        <w:t xml:space="preserve">) hours per week. The </w:t>
      </w:r>
      <w:r w:rsidR="005B5265">
        <w:rPr>
          <w:rFonts w:ascii="Times New Roman" w:hAnsi="Times New Roman"/>
        </w:rPr>
        <w:t xml:space="preserve">typical </w:t>
      </w:r>
      <w:r w:rsidR="009D70A9" w:rsidRPr="00275A94">
        <w:rPr>
          <w:rFonts w:ascii="Times New Roman" w:hAnsi="Times New Roman"/>
        </w:rPr>
        <w:t xml:space="preserve">workweek shall consist of </w:t>
      </w:r>
      <w:r w:rsidR="005B5265">
        <w:rPr>
          <w:rFonts w:ascii="Times New Roman" w:hAnsi="Times New Roman"/>
        </w:rPr>
        <w:t xml:space="preserve">five (5) </w:t>
      </w:r>
      <w:r w:rsidR="00636EEB" w:rsidRPr="00275A94">
        <w:rPr>
          <w:rFonts w:ascii="Times New Roman" w:hAnsi="Times New Roman"/>
        </w:rPr>
        <w:t xml:space="preserve">days, Monday </w:t>
      </w:r>
      <w:r w:rsidR="00C411B2">
        <w:rPr>
          <w:rFonts w:ascii="Times New Roman" w:hAnsi="Times New Roman"/>
        </w:rPr>
        <w:t>through</w:t>
      </w:r>
      <w:r w:rsidR="00636EEB" w:rsidRPr="00275A94">
        <w:rPr>
          <w:rFonts w:ascii="Times New Roman" w:hAnsi="Times New Roman"/>
        </w:rPr>
        <w:t xml:space="preserve"> </w:t>
      </w:r>
      <w:r w:rsidR="00C411B2">
        <w:rPr>
          <w:rFonts w:ascii="Times New Roman" w:hAnsi="Times New Roman"/>
        </w:rPr>
        <w:t>Saturday</w:t>
      </w:r>
      <w:r w:rsidR="00EC1116" w:rsidRPr="00275A94">
        <w:rPr>
          <w:rFonts w:ascii="Times New Roman" w:hAnsi="Times New Roman"/>
        </w:rPr>
        <w:t xml:space="preserve">, </w:t>
      </w:r>
      <w:r w:rsidR="005B5265">
        <w:rPr>
          <w:rFonts w:ascii="Times New Roman" w:hAnsi="Times New Roman"/>
        </w:rPr>
        <w:t>and subject to coverage needs, in which case a sixth day may need to be worked</w:t>
      </w:r>
      <w:r w:rsidR="00636EEB" w:rsidRPr="00275A94">
        <w:rPr>
          <w:rFonts w:ascii="Times New Roman" w:hAnsi="Times New Roman"/>
        </w:rPr>
        <w:t xml:space="preserve">. </w:t>
      </w:r>
    </w:p>
    <w:p w14:paraId="37AFFFAD" w14:textId="02054C11" w:rsidR="000535ED" w:rsidRPr="00815CFF" w:rsidRDefault="000D0886" w:rsidP="000535ED">
      <w:pPr>
        <w:spacing w:after="200"/>
        <w:rPr>
          <w:rFonts w:ascii="Times New Roman" w:hAnsi="Times New Roman"/>
          <w:b/>
        </w:rPr>
      </w:pPr>
      <w:r w:rsidRPr="00815CFF">
        <w:rPr>
          <w:rFonts w:ascii="Times New Roman" w:hAnsi="Times New Roman"/>
          <w:b/>
        </w:rPr>
        <w:t xml:space="preserve">Section 2. </w:t>
      </w:r>
      <w:r w:rsidR="000535ED" w:rsidRPr="00815CFF">
        <w:rPr>
          <w:rFonts w:ascii="Times New Roman" w:hAnsi="Times New Roman"/>
          <w:b/>
        </w:rPr>
        <w:t>Part-Time Employees</w:t>
      </w:r>
    </w:p>
    <w:p w14:paraId="3567BC04" w14:textId="11133954" w:rsidR="0019409D" w:rsidRPr="005C31FB" w:rsidRDefault="00732678" w:rsidP="00343A74">
      <w:pPr>
        <w:spacing w:after="200"/>
        <w:rPr>
          <w:rFonts w:ascii="Times New Roman" w:hAnsi="Times New Roman"/>
        </w:rPr>
      </w:pPr>
      <w:r w:rsidRPr="00815001">
        <w:rPr>
          <w:rFonts w:ascii="Times New Roman" w:eastAsia="Times New Roman" w:hAnsi="Times New Roman"/>
          <w:shd w:val="clear" w:color="auto" w:fill="FFFFFF"/>
        </w:rPr>
        <w:t>The part-time workweek shall be 50% or less of the full-time workweek worked on the same schedule each week. In addition, part-time employees may be asked by the Library Director to fill vacancies in the schedule as needed. It is also understood that if an individual is hired as a part-time employee (not summer help), their schedule may be erratic during their training period. Despite this, they are still considered a part-time employee.</w:t>
      </w:r>
    </w:p>
    <w:p w14:paraId="5ABAA42F" w14:textId="2A19D88C" w:rsidR="000535ED" w:rsidRPr="00815CFF" w:rsidRDefault="000535ED" w:rsidP="000535ED">
      <w:pPr>
        <w:spacing w:after="200"/>
        <w:rPr>
          <w:rFonts w:ascii="Times New Roman" w:hAnsi="Times New Roman"/>
          <w:b/>
        </w:rPr>
      </w:pPr>
      <w:r w:rsidRPr="00815CFF">
        <w:rPr>
          <w:rFonts w:ascii="Times New Roman" w:hAnsi="Times New Roman"/>
          <w:b/>
        </w:rPr>
        <w:t xml:space="preserve">Section 3. </w:t>
      </w:r>
      <w:r w:rsidR="0043684A" w:rsidRPr="00815CFF">
        <w:rPr>
          <w:rFonts w:ascii="Times New Roman" w:hAnsi="Times New Roman"/>
          <w:b/>
        </w:rPr>
        <w:t>Per Diem</w:t>
      </w:r>
      <w:r w:rsidR="005B5265">
        <w:rPr>
          <w:rFonts w:ascii="Times New Roman" w:hAnsi="Times New Roman"/>
          <w:b/>
        </w:rPr>
        <w:t>/Summer Help</w:t>
      </w:r>
      <w:r w:rsidRPr="00815CFF">
        <w:rPr>
          <w:rFonts w:ascii="Times New Roman" w:hAnsi="Times New Roman"/>
          <w:b/>
        </w:rPr>
        <w:t xml:space="preserve"> Employees </w:t>
      </w:r>
    </w:p>
    <w:p w14:paraId="4BB7B9F6" w14:textId="4D6DC26A" w:rsidR="000535ED" w:rsidRPr="00275A94" w:rsidRDefault="000535ED" w:rsidP="000535ED">
      <w:pPr>
        <w:spacing w:after="200"/>
        <w:rPr>
          <w:rFonts w:ascii="Times New Roman" w:hAnsi="Times New Roman"/>
        </w:rPr>
      </w:pPr>
      <w:r w:rsidRPr="00275A94">
        <w:rPr>
          <w:rFonts w:ascii="Times New Roman" w:hAnsi="Times New Roman"/>
        </w:rPr>
        <w:t xml:space="preserve">The </w:t>
      </w:r>
      <w:r w:rsidR="0043684A">
        <w:rPr>
          <w:rFonts w:ascii="Times New Roman" w:hAnsi="Times New Roman"/>
        </w:rPr>
        <w:t>per diem</w:t>
      </w:r>
      <w:r w:rsidR="000B531A" w:rsidRPr="00275A94">
        <w:rPr>
          <w:rFonts w:ascii="Times New Roman" w:hAnsi="Times New Roman"/>
        </w:rPr>
        <w:t xml:space="preserve"> </w:t>
      </w:r>
      <w:r w:rsidRPr="00275A94">
        <w:rPr>
          <w:rFonts w:ascii="Times New Roman" w:hAnsi="Times New Roman"/>
        </w:rPr>
        <w:t xml:space="preserve">workweek shall be </w:t>
      </w:r>
      <w:r w:rsidR="00774E10" w:rsidRPr="00275A94">
        <w:rPr>
          <w:rFonts w:ascii="Times New Roman" w:hAnsi="Times New Roman"/>
        </w:rPr>
        <w:t>50% or less of the full-time workweek.</w:t>
      </w:r>
      <w:r w:rsidR="00390258">
        <w:rPr>
          <w:rFonts w:ascii="Times New Roman" w:hAnsi="Times New Roman"/>
        </w:rPr>
        <w:t xml:space="preserve"> </w:t>
      </w:r>
      <w:r w:rsidR="00390258" w:rsidRPr="00390258">
        <w:rPr>
          <w:rFonts w:ascii="Times New Roman" w:hAnsi="Times New Roman"/>
        </w:rPr>
        <w:t>and shall not be regularly scheduled. Hours shall be assigned to Per Diem Employees by the Library Director on an as-needed basis.</w:t>
      </w:r>
      <w:r w:rsidR="005B5265">
        <w:rPr>
          <w:rFonts w:ascii="Times New Roman" w:hAnsi="Times New Roman"/>
        </w:rPr>
        <w:t xml:space="preserve"> </w:t>
      </w:r>
      <w:r w:rsidR="005B5265" w:rsidRPr="005B5265">
        <w:rPr>
          <w:rFonts w:ascii="Times New Roman" w:hAnsi="Times New Roman"/>
        </w:rPr>
        <w:t>Summer help employees are considered Per Diem employees regardless of schedule and the term ‘Per Diem employee’ as used herein shall include summer help employees</w:t>
      </w:r>
    </w:p>
    <w:p w14:paraId="4F9AF4A6" w14:textId="35ADF218" w:rsidR="00D520D7" w:rsidRPr="00815CFF" w:rsidRDefault="00D520D7" w:rsidP="00343A74">
      <w:pPr>
        <w:spacing w:after="200"/>
        <w:rPr>
          <w:rFonts w:ascii="Times New Roman" w:hAnsi="Times New Roman"/>
          <w:b/>
        </w:rPr>
      </w:pPr>
      <w:r w:rsidRPr="00815CFF">
        <w:rPr>
          <w:rFonts w:ascii="Times New Roman" w:hAnsi="Times New Roman"/>
          <w:b/>
        </w:rPr>
        <w:t xml:space="preserve">Section </w:t>
      </w:r>
      <w:r w:rsidR="00146395" w:rsidRPr="00815CFF">
        <w:rPr>
          <w:rFonts w:ascii="Times New Roman" w:hAnsi="Times New Roman"/>
          <w:b/>
        </w:rPr>
        <w:t>4</w:t>
      </w:r>
      <w:r w:rsidRPr="00815CFF">
        <w:rPr>
          <w:rFonts w:ascii="Times New Roman" w:hAnsi="Times New Roman"/>
          <w:b/>
        </w:rPr>
        <w:t xml:space="preserve">. Relief Breaks </w:t>
      </w:r>
    </w:p>
    <w:p w14:paraId="06A87740" w14:textId="77777777" w:rsidR="00D520D7" w:rsidRPr="00275A94" w:rsidRDefault="00D520D7" w:rsidP="00343A74">
      <w:pPr>
        <w:spacing w:after="200"/>
        <w:rPr>
          <w:rFonts w:ascii="Times New Roman" w:hAnsi="Times New Roman"/>
        </w:rPr>
      </w:pPr>
      <w:r w:rsidRPr="00275A94">
        <w:rPr>
          <w:rFonts w:ascii="Times New Roman" w:hAnsi="Times New Roman"/>
        </w:rPr>
        <w:t xml:space="preserve">Employees shall be entitled to relief breaks based upon the following: </w:t>
      </w:r>
    </w:p>
    <w:p w14:paraId="07F377CB" w14:textId="77777777" w:rsidR="00E51DB5" w:rsidRPr="00275A94" w:rsidRDefault="00E51DB5" w:rsidP="00C9311D">
      <w:pPr>
        <w:pStyle w:val="ListParagraph"/>
        <w:numPr>
          <w:ilvl w:val="0"/>
          <w:numId w:val="23"/>
        </w:numPr>
        <w:spacing w:after="200"/>
        <w:rPr>
          <w:rFonts w:ascii="Times New Roman" w:hAnsi="Times New Roman"/>
        </w:rPr>
      </w:pPr>
      <w:r w:rsidRPr="00275A94">
        <w:rPr>
          <w:rFonts w:ascii="Times New Roman" w:hAnsi="Times New Roman"/>
        </w:rPr>
        <w:lastRenderedPageBreak/>
        <w:t xml:space="preserve">Any employee working three (3) or fewer </w:t>
      </w:r>
      <w:r w:rsidR="00C9311D" w:rsidRPr="00275A94">
        <w:rPr>
          <w:rFonts w:ascii="Times New Roman" w:hAnsi="Times New Roman"/>
        </w:rPr>
        <w:t xml:space="preserve">hours per day receives no break. </w:t>
      </w:r>
    </w:p>
    <w:p w14:paraId="22475A4D" w14:textId="77777777" w:rsidR="00C9311D" w:rsidRPr="00275A94" w:rsidRDefault="00C9311D" w:rsidP="00C9311D">
      <w:pPr>
        <w:pStyle w:val="ListParagraph"/>
        <w:numPr>
          <w:ilvl w:val="0"/>
          <w:numId w:val="23"/>
        </w:numPr>
        <w:spacing w:after="200"/>
        <w:rPr>
          <w:rFonts w:ascii="Times New Roman" w:hAnsi="Times New Roman"/>
        </w:rPr>
      </w:pPr>
      <w:r w:rsidRPr="00275A94">
        <w:rPr>
          <w:rFonts w:ascii="Times New Roman" w:hAnsi="Times New Roman"/>
        </w:rPr>
        <w:t xml:space="preserve">Any employee working more than three (3) hours per day but </w:t>
      </w:r>
      <w:r w:rsidR="005B3C56" w:rsidRPr="00275A94">
        <w:rPr>
          <w:rFonts w:ascii="Times New Roman" w:hAnsi="Times New Roman"/>
        </w:rPr>
        <w:t>fewer</w:t>
      </w:r>
      <w:r w:rsidRPr="00275A94">
        <w:rPr>
          <w:rFonts w:ascii="Times New Roman" w:hAnsi="Times New Roman"/>
        </w:rPr>
        <w:t xml:space="preserve"> than six (6) hours</w:t>
      </w:r>
      <w:r w:rsidR="005B3C56" w:rsidRPr="00275A94">
        <w:rPr>
          <w:rFonts w:ascii="Times New Roman" w:hAnsi="Times New Roman"/>
        </w:rPr>
        <w:t xml:space="preserve"> shall be entitled to one (1) 15-minute break. </w:t>
      </w:r>
    </w:p>
    <w:p w14:paraId="265FEE40" w14:textId="6171DF21" w:rsidR="005B3C56" w:rsidRDefault="00CD4C41" w:rsidP="00C9311D">
      <w:pPr>
        <w:pStyle w:val="ListParagraph"/>
        <w:numPr>
          <w:ilvl w:val="0"/>
          <w:numId w:val="23"/>
        </w:numPr>
        <w:spacing w:after="200"/>
        <w:rPr>
          <w:rFonts w:ascii="Times New Roman" w:hAnsi="Times New Roman"/>
        </w:rPr>
      </w:pPr>
      <w:r w:rsidRPr="00275A94">
        <w:rPr>
          <w:rFonts w:ascii="Times New Roman" w:hAnsi="Times New Roman"/>
        </w:rPr>
        <w:t>Any employee working six (6) or more hours per day</w:t>
      </w:r>
      <w:r w:rsidR="00A7314B" w:rsidRPr="00275A94">
        <w:rPr>
          <w:rFonts w:ascii="Times New Roman" w:hAnsi="Times New Roman"/>
        </w:rPr>
        <w:t xml:space="preserve"> shall be entitled to two (2) 15-minute breaks. </w:t>
      </w:r>
      <w:r w:rsidR="00480D35" w:rsidRPr="00275A94">
        <w:rPr>
          <w:rFonts w:ascii="Times New Roman" w:hAnsi="Times New Roman"/>
        </w:rPr>
        <w:t xml:space="preserve">Employees may aggregate the two break periods into one thirty (30) minute relief period </w:t>
      </w:r>
      <w:r w:rsidR="00FE2F85" w:rsidRPr="00275A94">
        <w:rPr>
          <w:rFonts w:ascii="Times New Roman" w:hAnsi="Times New Roman"/>
        </w:rPr>
        <w:t xml:space="preserve">upon consultation with the immediate supervisor. </w:t>
      </w:r>
      <w:r w:rsidR="00DC2007">
        <w:rPr>
          <w:rFonts w:ascii="Times New Roman" w:hAnsi="Times New Roman"/>
        </w:rPr>
        <w:t xml:space="preserve">In addition, employees shall be permitted to leave the building only after consultation and approval by the immediate supervisor. </w:t>
      </w:r>
    </w:p>
    <w:p w14:paraId="5FBD9BE7" w14:textId="7394393F" w:rsidR="005B5265" w:rsidRPr="005B5265" w:rsidRDefault="005B5265" w:rsidP="005B5265">
      <w:pPr>
        <w:spacing w:after="200"/>
        <w:rPr>
          <w:rFonts w:ascii="Times New Roman" w:hAnsi="Times New Roman"/>
        </w:rPr>
      </w:pPr>
      <w:r w:rsidRPr="001E7E29">
        <w:rPr>
          <w:rStyle w:val="normaltextrun"/>
          <w:rFonts w:ascii="Times New Roman" w:hAnsi="Times New Roman"/>
          <w:color w:val="000000"/>
          <w:bdr w:val="none" w:sz="0" w:space="0" w:color="auto" w:frame="1"/>
        </w:rPr>
        <w:t>The Director may, in the Director’s discretion, require employees to coordinate relief breaks to ensure no interruption in coverage. Employees shall not use their relief breaks at the beginning or end of a shift.</w:t>
      </w:r>
    </w:p>
    <w:p w14:paraId="1422BD9B" w14:textId="77777777" w:rsidR="00151BF4" w:rsidRPr="00815CFF" w:rsidRDefault="00935A85" w:rsidP="00FE2F85">
      <w:pPr>
        <w:spacing w:after="200"/>
        <w:rPr>
          <w:rFonts w:ascii="Times New Roman" w:hAnsi="Times New Roman"/>
          <w:b/>
        </w:rPr>
      </w:pPr>
      <w:r w:rsidRPr="00815CFF">
        <w:rPr>
          <w:rFonts w:ascii="Times New Roman" w:hAnsi="Times New Roman"/>
          <w:b/>
        </w:rPr>
        <w:t>Article VI</w:t>
      </w:r>
      <w:r w:rsidR="00151BF4" w:rsidRPr="00815CFF">
        <w:rPr>
          <w:rFonts w:ascii="Times New Roman" w:hAnsi="Times New Roman"/>
          <w:b/>
        </w:rPr>
        <w:t xml:space="preserve">I – Compensation </w:t>
      </w:r>
    </w:p>
    <w:p w14:paraId="246EB397" w14:textId="77777777" w:rsidR="00815CFF" w:rsidRPr="00815CFF" w:rsidRDefault="00F0748C" w:rsidP="00FE2F85">
      <w:pPr>
        <w:spacing w:after="200"/>
        <w:rPr>
          <w:rFonts w:ascii="Times New Roman" w:hAnsi="Times New Roman"/>
          <w:b/>
        </w:rPr>
      </w:pPr>
      <w:r w:rsidRPr="00815CFF">
        <w:rPr>
          <w:rFonts w:ascii="Times New Roman" w:hAnsi="Times New Roman"/>
          <w:b/>
        </w:rPr>
        <w:t>Section 1</w:t>
      </w:r>
      <w:r w:rsidR="002E1E7B" w:rsidRPr="00815CFF">
        <w:rPr>
          <w:rFonts w:ascii="Times New Roman" w:hAnsi="Times New Roman"/>
          <w:b/>
        </w:rPr>
        <w:t xml:space="preserve">. </w:t>
      </w:r>
    </w:p>
    <w:p w14:paraId="13D09AAF" w14:textId="57C66104" w:rsidR="006E4914" w:rsidRPr="00275A94" w:rsidRDefault="00774E10" w:rsidP="00FE2F85">
      <w:pPr>
        <w:spacing w:after="200"/>
        <w:rPr>
          <w:rFonts w:ascii="Times New Roman" w:hAnsi="Times New Roman"/>
        </w:rPr>
      </w:pPr>
      <w:r w:rsidRPr="00275A94">
        <w:rPr>
          <w:rFonts w:ascii="Times New Roman" w:hAnsi="Times New Roman"/>
        </w:rPr>
        <w:t xml:space="preserve">Employees must have completed </w:t>
      </w:r>
      <w:r w:rsidR="007522D7" w:rsidRPr="002E1E7B">
        <w:rPr>
          <w:rFonts w:ascii="Times New Roman" w:hAnsi="Times New Roman"/>
        </w:rPr>
        <w:t xml:space="preserve">a </w:t>
      </w:r>
      <w:r w:rsidR="00710957" w:rsidRPr="002E1E7B">
        <w:rPr>
          <w:rFonts w:ascii="Times New Roman" w:hAnsi="Times New Roman"/>
        </w:rPr>
        <w:t>6 month</w:t>
      </w:r>
      <w:r w:rsidR="005C31FB">
        <w:rPr>
          <w:rFonts w:ascii="Times New Roman" w:hAnsi="Times New Roman"/>
        </w:rPr>
        <w:t>-</w:t>
      </w:r>
      <w:r w:rsidRPr="00275A94">
        <w:rPr>
          <w:rFonts w:ascii="Times New Roman" w:hAnsi="Times New Roman"/>
        </w:rPr>
        <w:t>probationary period to be eligible for the next contractual raise.</w:t>
      </w:r>
      <w:r w:rsidR="00E47D62" w:rsidRPr="00275A94">
        <w:rPr>
          <w:rFonts w:ascii="Times New Roman" w:hAnsi="Times New Roman"/>
        </w:rPr>
        <w:t xml:space="preserve"> This shall be in accordance with the salary schedule attached hereto, hereof incorporated by reference, and marked Appendix A. </w:t>
      </w:r>
    </w:p>
    <w:p w14:paraId="180B36F5" w14:textId="77777777" w:rsidR="00815CFF" w:rsidRDefault="00F0748C" w:rsidP="00FE2F85">
      <w:pPr>
        <w:spacing w:after="200"/>
        <w:rPr>
          <w:rFonts w:ascii="Times New Roman" w:hAnsi="Times New Roman"/>
        </w:rPr>
      </w:pPr>
      <w:r w:rsidRPr="00815CFF">
        <w:rPr>
          <w:rFonts w:ascii="Times New Roman" w:hAnsi="Times New Roman"/>
          <w:b/>
        </w:rPr>
        <w:t>Section 2</w:t>
      </w:r>
      <w:r w:rsidR="00E47D62" w:rsidRPr="00815CFF">
        <w:rPr>
          <w:rFonts w:ascii="Times New Roman" w:hAnsi="Times New Roman"/>
          <w:b/>
        </w:rPr>
        <w:t>.</w:t>
      </w:r>
      <w:r w:rsidR="00E47D62" w:rsidRPr="00275A94">
        <w:rPr>
          <w:rFonts w:ascii="Times New Roman" w:hAnsi="Times New Roman"/>
        </w:rPr>
        <w:t xml:space="preserve"> </w:t>
      </w:r>
    </w:p>
    <w:p w14:paraId="3731D801" w14:textId="596F7031" w:rsidR="00E47D62" w:rsidRPr="00275A94" w:rsidRDefault="005B5265" w:rsidP="00FE2F85">
      <w:pPr>
        <w:spacing w:after="200"/>
        <w:rPr>
          <w:rFonts w:ascii="Times New Roman" w:hAnsi="Times New Roman"/>
        </w:rPr>
      </w:pPr>
      <w:r w:rsidRPr="005B5265">
        <w:rPr>
          <w:rFonts w:ascii="Times New Roman" w:hAnsi="Times New Roman"/>
        </w:rPr>
        <w:t>The parties agree to begin negotiations for a successor contract in April 2028. The parties further agree that, in the event a successor agreement has not been agreed upon and implemented by the date the Agreement terminates, the terms of this Agreement shall continue until a successor agreement has been agreed upon and implemented.</w:t>
      </w:r>
      <w:r w:rsidR="00C43695" w:rsidRPr="00275A94">
        <w:rPr>
          <w:rFonts w:ascii="Times New Roman" w:hAnsi="Times New Roman"/>
        </w:rPr>
        <w:t xml:space="preserve"> </w:t>
      </w:r>
    </w:p>
    <w:p w14:paraId="4668669A" w14:textId="77777777" w:rsidR="00815CFF" w:rsidRDefault="00F0748C" w:rsidP="00343A74">
      <w:pPr>
        <w:spacing w:after="200"/>
        <w:rPr>
          <w:rFonts w:ascii="Times New Roman" w:hAnsi="Times New Roman"/>
        </w:rPr>
      </w:pPr>
      <w:r w:rsidRPr="00815CFF">
        <w:rPr>
          <w:rFonts w:ascii="Times New Roman" w:hAnsi="Times New Roman"/>
          <w:b/>
        </w:rPr>
        <w:t>Section 3</w:t>
      </w:r>
      <w:r w:rsidR="001E4C36" w:rsidRPr="00815CFF">
        <w:rPr>
          <w:rFonts w:ascii="Times New Roman" w:hAnsi="Times New Roman"/>
          <w:b/>
        </w:rPr>
        <w:t>.</w:t>
      </w:r>
      <w:r w:rsidR="001E4C36" w:rsidRPr="00275A94">
        <w:rPr>
          <w:rFonts w:ascii="Times New Roman" w:hAnsi="Times New Roman"/>
        </w:rPr>
        <w:t xml:space="preserve"> </w:t>
      </w:r>
    </w:p>
    <w:p w14:paraId="1A6BF0D4" w14:textId="301BF478" w:rsidR="005C31FB" w:rsidRDefault="005B5265" w:rsidP="00343A74">
      <w:pPr>
        <w:spacing w:after="200"/>
        <w:rPr>
          <w:rFonts w:ascii="Times New Roman" w:hAnsi="Times New Roman"/>
        </w:rPr>
      </w:pPr>
      <w:r>
        <w:rPr>
          <w:rFonts w:ascii="Times New Roman" w:hAnsi="Times New Roman"/>
        </w:rPr>
        <w:t xml:space="preserve">As of </w:t>
      </w:r>
      <w:r w:rsidR="00BA6269">
        <w:rPr>
          <w:rFonts w:ascii="Times New Roman" w:hAnsi="Times New Roman"/>
        </w:rPr>
        <w:t>the effective date of this Agreement, July 1, 202</w:t>
      </w:r>
      <w:r>
        <w:rPr>
          <w:rFonts w:ascii="Times New Roman" w:hAnsi="Times New Roman"/>
        </w:rPr>
        <w:t>5</w:t>
      </w:r>
      <w:r w:rsidR="00BA6269">
        <w:rPr>
          <w:rFonts w:ascii="Times New Roman" w:hAnsi="Times New Roman"/>
        </w:rPr>
        <w:t xml:space="preserve">, each </w:t>
      </w:r>
      <w:r w:rsidR="000A7741">
        <w:rPr>
          <w:rFonts w:ascii="Times New Roman" w:hAnsi="Times New Roman"/>
        </w:rPr>
        <w:t xml:space="preserve">eligible </w:t>
      </w:r>
      <w:r w:rsidR="00BA6269">
        <w:rPr>
          <w:rFonts w:ascii="Times New Roman" w:hAnsi="Times New Roman"/>
        </w:rPr>
        <w:t xml:space="preserve">employee </w:t>
      </w:r>
      <w:r w:rsidR="00D044BF">
        <w:rPr>
          <w:rFonts w:ascii="Times New Roman" w:hAnsi="Times New Roman"/>
        </w:rPr>
        <w:t xml:space="preserve">(as specified in Section 1, above) </w:t>
      </w:r>
      <w:r w:rsidR="00BA6269">
        <w:rPr>
          <w:rFonts w:ascii="Times New Roman" w:hAnsi="Times New Roman"/>
        </w:rPr>
        <w:t xml:space="preserve">will receive a </w:t>
      </w:r>
      <w:r>
        <w:rPr>
          <w:rFonts w:ascii="Times New Roman" w:hAnsi="Times New Roman"/>
        </w:rPr>
        <w:t xml:space="preserve">six </w:t>
      </w:r>
      <w:r w:rsidR="00BA6269">
        <w:rPr>
          <w:rFonts w:ascii="Times New Roman" w:hAnsi="Times New Roman"/>
        </w:rPr>
        <w:t>percent (</w:t>
      </w:r>
      <w:r>
        <w:rPr>
          <w:rFonts w:ascii="Times New Roman" w:hAnsi="Times New Roman"/>
        </w:rPr>
        <w:t>6</w:t>
      </w:r>
      <w:r w:rsidR="00BA6269">
        <w:rPr>
          <w:rFonts w:ascii="Times New Roman" w:hAnsi="Times New Roman"/>
        </w:rPr>
        <w:t xml:space="preserve">%) increase to their </w:t>
      </w:r>
      <w:r>
        <w:rPr>
          <w:rFonts w:ascii="Times New Roman" w:hAnsi="Times New Roman"/>
        </w:rPr>
        <w:t xml:space="preserve">currently hourly rate of </w:t>
      </w:r>
      <w:r w:rsidR="000A7741">
        <w:rPr>
          <w:rFonts w:ascii="Times New Roman" w:hAnsi="Times New Roman"/>
        </w:rPr>
        <w:t xml:space="preserve">compensation to reflect the increase in the cost of living. </w:t>
      </w:r>
      <w:r>
        <w:rPr>
          <w:rFonts w:ascii="Times New Roman" w:hAnsi="Times New Roman"/>
        </w:rPr>
        <w:t xml:space="preserve">In addition, effective July 1, 2026, each eligible employee will receive a $1.56 increase to their then-current hourly rate of compensation and, effective July 1, 2027, each eligible employee will receive a $1.62 increase to their then-current hourly rate of compensation. </w:t>
      </w:r>
    </w:p>
    <w:p w14:paraId="146723F2" w14:textId="2FE5B560" w:rsidR="00BA6269" w:rsidRPr="00287149" w:rsidRDefault="00BA6269" w:rsidP="00343A74">
      <w:pPr>
        <w:spacing w:after="200"/>
        <w:rPr>
          <w:rFonts w:ascii="Times New Roman" w:hAnsi="Times New Roman"/>
          <w:b/>
          <w:bCs/>
        </w:rPr>
      </w:pPr>
      <w:r w:rsidRPr="00287149">
        <w:rPr>
          <w:rFonts w:ascii="Times New Roman" w:hAnsi="Times New Roman"/>
          <w:b/>
          <w:bCs/>
        </w:rPr>
        <w:t>Section 4</w:t>
      </w:r>
      <w:r>
        <w:rPr>
          <w:rFonts w:ascii="Times New Roman" w:hAnsi="Times New Roman"/>
          <w:b/>
          <w:bCs/>
        </w:rPr>
        <w:t>.</w:t>
      </w:r>
    </w:p>
    <w:p w14:paraId="289606FC" w14:textId="3034CBA1" w:rsidR="001E4C36" w:rsidRDefault="00C01ED8" w:rsidP="00343A74">
      <w:pPr>
        <w:spacing w:after="200"/>
        <w:rPr>
          <w:rFonts w:ascii="Times New Roman" w:hAnsi="Times New Roman"/>
        </w:rPr>
      </w:pPr>
      <w:r w:rsidRPr="00C01ED8">
        <w:rPr>
          <w:rFonts w:ascii="Times New Roman" w:hAnsi="Times New Roman"/>
        </w:rPr>
        <w:t>If New York State minimum wage increases during the term of this Agreement, each employee shall receive an equivalent increase to their base hourly wage at the time the increase becomes effective. By way of example, the NY minimum wage is slated to increase from $15.50/hour to $16.00/hour on January 1, 2026. In this example, each employee would receive a $0.50/hour increase to their base compensation starting on January 1, 2026</w:t>
      </w:r>
      <w:r w:rsidR="00EC7D92">
        <w:rPr>
          <w:rFonts w:ascii="Times New Roman" w:hAnsi="Times New Roman"/>
        </w:rPr>
        <w:t>.</w:t>
      </w:r>
    </w:p>
    <w:p w14:paraId="185919E9" w14:textId="77777777" w:rsidR="0072528F" w:rsidRPr="00815CFF" w:rsidRDefault="0072528F" w:rsidP="00343A74">
      <w:pPr>
        <w:spacing w:after="200"/>
        <w:rPr>
          <w:rFonts w:ascii="Times New Roman" w:hAnsi="Times New Roman"/>
          <w:b/>
        </w:rPr>
      </w:pPr>
      <w:r w:rsidRPr="00815CFF">
        <w:rPr>
          <w:rFonts w:ascii="Times New Roman" w:hAnsi="Times New Roman"/>
          <w:b/>
        </w:rPr>
        <w:t xml:space="preserve">Article </w:t>
      </w:r>
      <w:r w:rsidR="00935A85" w:rsidRPr="00815CFF">
        <w:rPr>
          <w:rFonts w:ascii="Times New Roman" w:hAnsi="Times New Roman"/>
          <w:b/>
        </w:rPr>
        <w:t>VIII.</w:t>
      </w:r>
      <w:r w:rsidRPr="00815CFF">
        <w:rPr>
          <w:rFonts w:ascii="Times New Roman" w:hAnsi="Times New Roman"/>
          <w:b/>
        </w:rPr>
        <w:t xml:space="preserve"> Holidays </w:t>
      </w:r>
    </w:p>
    <w:p w14:paraId="2D43B2E6" w14:textId="77777777" w:rsidR="0072528F" w:rsidRPr="00815CFF" w:rsidRDefault="0072528F" w:rsidP="00343A74">
      <w:pPr>
        <w:spacing w:after="200"/>
        <w:rPr>
          <w:rFonts w:ascii="Times New Roman" w:hAnsi="Times New Roman"/>
          <w:b/>
        </w:rPr>
      </w:pPr>
      <w:r w:rsidRPr="00815CFF">
        <w:rPr>
          <w:rFonts w:ascii="Times New Roman" w:hAnsi="Times New Roman"/>
          <w:b/>
        </w:rPr>
        <w:t xml:space="preserve">Section 1. Full-Time Employees </w:t>
      </w:r>
    </w:p>
    <w:p w14:paraId="43CED1C1" w14:textId="12A5BE38" w:rsidR="00B17D8C" w:rsidRDefault="000A7ED7" w:rsidP="00E425A6">
      <w:pPr>
        <w:spacing w:after="200"/>
        <w:rPr>
          <w:rFonts w:ascii="Times New Roman" w:hAnsi="Times New Roman"/>
        </w:rPr>
      </w:pPr>
      <w:r w:rsidRPr="00275A94">
        <w:rPr>
          <w:rFonts w:ascii="Times New Roman" w:hAnsi="Times New Roman"/>
        </w:rPr>
        <w:lastRenderedPageBreak/>
        <w:t>Paid holidays for full-time employees shall be as follows:</w:t>
      </w:r>
    </w:p>
    <w:tbl>
      <w:tblPr>
        <w:tblStyle w:val="TableGrid"/>
        <w:tblW w:w="8856" w:type="dxa"/>
        <w:tblInd w:w="7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8"/>
        <w:gridCol w:w="4428"/>
      </w:tblGrid>
      <w:tr w:rsidR="00E425A6" w14:paraId="541B943F" w14:textId="77777777" w:rsidTr="00E425A6">
        <w:tc>
          <w:tcPr>
            <w:tcW w:w="4428" w:type="dxa"/>
          </w:tcPr>
          <w:p w14:paraId="7C2F1D9E" w14:textId="3F589BE3" w:rsidR="00E425A6" w:rsidRDefault="00E425A6" w:rsidP="00E425A6">
            <w:pPr>
              <w:tabs>
                <w:tab w:val="left" w:pos="2759"/>
              </w:tabs>
              <w:rPr>
                <w:rFonts w:ascii="Times New Roman" w:hAnsi="Times New Roman"/>
              </w:rPr>
            </w:pPr>
            <w:r w:rsidRPr="008E5E85">
              <w:rPr>
                <w:rFonts w:ascii="Times New Roman" w:hAnsi="Times New Roman"/>
              </w:rPr>
              <w:t>½ Day New Year’s Eve</w:t>
            </w:r>
          </w:p>
        </w:tc>
        <w:tc>
          <w:tcPr>
            <w:tcW w:w="4428" w:type="dxa"/>
          </w:tcPr>
          <w:p w14:paraId="36902D03" w14:textId="3E539664" w:rsidR="00E425A6" w:rsidRDefault="00E425A6" w:rsidP="00E425A6">
            <w:pPr>
              <w:tabs>
                <w:tab w:val="left" w:pos="2759"/>
              </w:tabs>
              <w:rPr>
                <w:rFonts w:ascii="Times New Roman" w:hAnsi="Times New Roman"/>
              </w:rPr>
            </w:pPr>
            <w:r w:rsidRPr="008E5E85">
              <w:rPr>
                <w:rFonts w:ascii="Times New Roman" w:hAnsi="Times New Roman"/>
              </w:rPr>
              <w:t>Labor Day</w:t>
            </w:r>
          </w:p>
        </w:tc>
      </w:tr>
      <w:tr w:rsidR="00E425A6" w14:paraId="75297965" w14:textId="77777777" w:rsidTr="00E425A6">
        <w:tc>
          <w:tcPr>
            <w:tcW w:w="4428" w:type="dxa"/>
          </w:tcPr>
          <w:p w14:paraId="41130BA7" w14:textId="3D114E79" w:rsidR="00E425A6" w:rsidRDefault="00E425A6" w:rsidP="00E425A6">
            <w:pPr>
              <w:tabs>
                <w:tab w:val="left" w:pos="2759"/>
              </w:tabs>
              <w:rPr>
                <w:rFonts w:ascii="Times New Roman" w:hAnsi="Times New Roman"/>
              </w:rPr>
            </w:pPr>
            <w:r w:rsidRPr="008E5E85">
              <w:rPr>
                <w:rFonts w:ascii="Times New Roman" w:hAnsi="Times New Roman"/>
              </w:rPr>
              <w:t>New Year’s Day</w:t>
            </w:r>
          </w:p>
        </w:tc>
        <w:tc>
          <w:tcPr>
            <w:tcW w:w="4428" w:type="dxa"/>
          </w:tcPr>
          <w:p w14:paraId="12B2EC8C" w14:textId="0FFE1EBB" w:rsidR="00E425A6" w:rsidRDefault="00E425A6" w:rsidP="00E425A6">
            <w:pPr>
              <w:rPr>
                <w:rFonts w:ascii="Times New Roman" w:hAnsi="Times New Roman"/>
              </w:rPr>
            </w:pPr>
            <w:r w:rsidRPr="008E5E85">
              <w:rPr>
                <w:rFonts w:ascii="Times New Roman" w:hAnsi="Times New Roman"/>
              </w:rPr>
              <w:t>Columbus Day</w:t>
            </w:r>
          </w:p>
        </w:tc>
      </w:tr>
      <w:tr w:rsidR="00E425A6" w14:paraId="3EDF57E8" w14:textId="77777777" w:rsidTr="00E425A6">
        <w:tc>
          <w:tcPr>
            <w:tcW w:w="4428" w:type="dxa"/>
          </w:tcPr>
          <w:p w14:paraId="5322FCEB" w14:textId="11312C68" w:rsidR="00E425A6" w:rsidRDefault="00E425A6" w:rsidP="00E425A6">
            <w:pPr>
              <w:tabs>
                <w:tab w:val="left" w:pos="2759"/>
              </w:tabs>
              <w:rPr>
                <w:rFonts w:ascii="Times New Roman" w:hAnsi="Times New Roman"/>
              </w:rPr>
            </w:pPr>
            <w:r w:rsidRPr="008E5E85">
              <w:rPr>
                <w:rFonts w:ascii="Times New Roman" w:hAnsi="Times New Roman"/>
              </w:rPr>
              <w:t>Martin Luther King’s Birthday</w:t>
            </w:r>
          </w:p>
        </w:tc>
        <w:tc>
          <w:tcPr>
            <w:tcW w:w="4428" w:type="dxa"/>
          </w:tcPr>
          <w:p w14:paraId="004DAC80" w14:textId="0CC5FAD2" w:rsidR="00E425A6" w:rsidRDefault="00E425A6" w:rsidP="00E425A6">
            <w:pPr>
              <w:tabs>
                <w:tab w:val="left" w:pos="2759"/>
              </w:tabs>
              <w:rPr>
                <w:rFonts w:ascii="Times New Roman" w:hAnsi="Times New Roman"/>
              </w:rPr>
            </w:pPr>
            <w:r w:rsidRPr="008E5E85">
              <w:rPr>
                <w:rFonts w:ascii="Times New Roman" w:hAnsi="Times New Roman"/>
              </w:rPr>
              <w:t>Veterans Day</w:t>
            </w:r>
          </w:p>
        </w:tc>
      </w:tr>
      <w:tr w:rsidR="00E425A6" w14:paraId="3605E83B" w14:textId="77777777" w:rsidTr="00E425A6">
        <w:tc>
          <w:tcPr>
            <w:tcW w:w="4428" w:type="dxa"/>
          </w:tcPr>
          <w:p w14:paraId="193C3BF9" w14:textId="6676D472" w:rsidR="00E425A6" w:rsidRDefault="00E425A6" w:rsidP="00E425A6">
            <w:pPr>
              <w:tabs>
                <w:tab w:val="left" w:pos="2759"/>
              </w:tabs>
              <w:rPr>
                <w:rFonts w:ascii="Times New Roman" w:hAnsi="Times New Roman"/>
              </w:rPr>
            </w:pPr>
            <w:r w:rsidRPr="008E5E85">
              <w:rPr>
                <w:rFonts w:ascii="Times New Roman" w:hAnsi="Times New Roman"/>
              </w:rPr>
              <w:t>President’s Day</w:t>
            </w:r>
          </w:p>
        </w:tc>
        <w:tc>
          <w:tcPr>
            <w:tcW w:w="4428" w:type="dxa"/>
          </w:tcPr>
          <w:p w14:paraId="36D57568" w14:textId="65A3F3C7" w:rsidR="00E425A6" w:rsidRDefault="00E425A6" w:rsidP="00E425A6">
            <w:pPr>
              <w:tabs>
                <w:tab w:val="left" w:pos="2759"/>
              </w:tabs>
              <w:rPr>
                <w:rFonts w:ascii="Times New Roman" w:hAnsi="Times New Roman"/>
              </w:rPr>
            </w:pPr>
            <w:r w:rsidRPr="008E5E85">
              <w:rPr>
                <w:rFonts w:ascii="Times New Roman" w:hAnsi="Times New Roman"/>
              </w:rPr>
              <w:t>½ Day Thanksgiving Eve</w:t>
            </w:r>
          </w:p>
        </w:tc>
      </w:tr>
      <w:tr w:rsidR="00E425A6" w14:paraId="5DF10FFF" w14:textId="77777777" w:rsidTr="00E425A6">
        <w:tc>
          <w:tcPr>
            <w:tcW w:w="4428" w:type="dxa"/>
          </w:tcPr>
          <w:p w14:paraId="1BAAE3EC" w14:textId="6A531704" w:rsidR="00E425A6" w:rsidRDefault="00E425A6" w:rsidP="00E425A6">
            <w:pPr>
              <w:tabs>
                <w:tab w:val="left" w:pos="2759"/>
              </w:tabs>
              <w:rPr>
                <w:rFonts w:ascii="Times New Roman" w:hAnsi="Times New Roman"/>
              </w:rPr>
            </w:pPr>
            <w:r w:rsidRPr="008E5E85">
              <w:rPr>
                <w:rFonts w:ascii="Times New Roman" w:hAnsi="Times New Roman"/>
              </w:rPr>
              <w:t>Easter Saturday</w:t>
            </w:r>
          </w:p>
        </w:tc>
        <w:tc>
          <w:tcPr>
            <w:tcW w:w="4428" w:type="dxa"/>
          </w:tcPr>
          <w:p w14:paraId="05F688F7" w14:textId="5637E554" w:rsidR="00E425A6" w:rsidRDefault="00E425A6" w:rsidP="00E425A6">
            <w:pPr>
              <w:tabs>
                <w:tab w:val="left" w:pos="2759"/>
              </w:tabs>
              <w:rPr>
                <w:rFonts w:ascii="Times New Roman" w:hAnsi="Times New Roman"/>
              </w:rPr>
            </w:pPr>
            <w:r w:rsidRPr="008E5E85">
              <w:rPr>
                <w:rFonts w:ascii="Times New Roman" w:hAnsi="Times New Roman"/>
              </w:rPr>
              <w:t>Thanksgiving Day</w:t>
            </w:r>
          </w:p>
        </w:tc>
      </w:tr>
      <w:tr w:rsidR="00E425A6" w14:paraId="236FA67A" w14:textId="77777777" w:rsidTr="00E425A6">
        <w:tc>
          <w:tcPr>
            <w:tcW w:w="4428" w:type="dxa"/>
          </w:tcPr>
          <w:p w14:paraId="03FF802F" w14:textId="37C6FDA8" w:rsidR="00E425A6" w:rsidRDefault="00E425A6" w:rsidP="00E425A6">
            <w:pPr>
              <w:tabs>
                <w:tab w:val="left" w:pos="2759"/>
              </w:tabs>
              <w:rPr>
                <w:rFonts w:ascii="Times New Roman" w:hAnsi="Times New Roman"/>
              </w:rPr>
            </w:pPr>
            <w:r w:rsidRPr="008E5E85">
              <w:rPr>
                <w:rFonts w:ascii="Times New Roman" w:hAnsi="Times New Roman"/>
              </w:rPr>
              <w:t>Memorial Day</w:t>
            </w:r>
            <w:r w:rsidRPr="008E5E85">
              <w:rPr>
                <w:rFonts w:ascii="Times New Roman" w:hAnsi="Times New Roman"/>
              </w:rPr>
              <w:tab/>
            </w:r>
          </w:p>
        </w:tc>
        <w:tc>
          <w:tcPr>
            <w:tcW w:w="4428" w:type="dxa"/>
          </w:tcPr>
          <w:p w14:paraId="7BE536AE" w14:textId="74FFE5C0" w:rsidR="00E425A6" w:rsidRDefault="00E425A6" w:rsidP="00E425A6">
            <w:pPr>
              <w:tabs>
                <w:tab w:val="left" w:pos="2759"/>
              </w:tabs>
              <w:rPr>
                <w:rFonts w:ascii="Times New Roman" w:hAnsi="Times New Roman"/>
              </w:rPr>
            </w:pPr>
            <w:r w:rsidRPr="008E5E85">
              <w:rPr>
                <w:rFonts w:ascii="Times New Roman" w:hAnsi="Times New Roman"/>
              </w:rPr>
              <w:t>½ Day Christmas Eve</w:t>
            </w:r>
          </w:p>
        </w:tc>
      </w:tr>
      <w:tr w:rsidR="00E425A6" w14:paraId="09152EF6" w14:textId="77777777" w:rsidTr="00E425A6">
        <w:tc>
          <w:tcPr>
            <w:tcW w:w="4428" w:type="dxa"/>
          </w:tcPr>
          <w:p w14:paraId="0D525424" w14:textId="3E19D028" w:rsidR="00E425A6" w:rsidRDefault="00E425A6" w:rsidP="00E425A6">
            <w:pPr>
              <w:tabs>
                <w:tab w:val="left" w:pos="2759"/>
              </w:tabs>
              <w:rPr>
                <w:rFonts w:ascii="Times New Roman" w:hAnsi="Times New Roman"/>
              </w:rPr>
            </w:pPr>
            <w:r>
              <w:rPr>
                <w:rFonts w:ascii="Times New Roman" w:hAnsi="Times New Roman"/>
              </w:rPr>
              <w:t>Juneteenth</w:t>
            </w:r>
          </w:p>
        </w:tc>
        <w:tc>
          <w:tcPr>
            <w:tcW w:w="4428" w:type="dxa"/>
          </w:tcPr>
          <w:p w14:paraId="2A7296F0" w14:textId="0A9A33FE" w:rsidR="00E425A6" w:rsidRDefault="00E425A6" w:rsidP="00E425A6">
            <w:pPr>
              <w:tabs>
                <w:tab w:val="left" w:pos="2759"/>
              </w:tabs>
              <w:rPr>
                <w:rFonts w:ascii="Times New Roman" w:hAnsi="Times New Roman"/>
              </w:rPr>
            </w:pPr>
            <w:r w:rsidRPr="008E5E85">
              <w:rPr>
                <w:rFonts w:ascii="Times New Roman" w:hAnsi="Times New Roman"/>
              </w:rPr>
              <w:t>Christmas Day</w:t>
            </w:r>
          </w:p>
        </w:tc>
      </w:tr>
      <w:tr w:rsidR="00E425A6" w14:paraId="1C8427F5" w14:textId="77777777" w:rsidTr="00E425A6">
        <w:tc>
          <w:tcPr>
            <w:tcW w:w="4428" w:type="dxa"/>
          </w:tcPr>
          <w:p w14:paraId="0CB74892" w14:textId="163D0525" w:rsidR="00E425A6" w:rsidRDefault="00E425A6" w:rsidP="00E425A6">
            <w:pPr>
              <w:tabs>
                <w:tab w:val="left" w:pos="2759"/>
              </w:tabs>
              <w:rPr>
                <w:rFonts w:ascii="Times New Roman" w:hAnsi="Times New Roman"/>
              </w:rPr>
            </w:pPr>
            <w:r w:rsidRPr="008E5E85">
              <w:rPr>
                <w:rFonts w:ascii="Times New Roman" w:hAnsi="Times New Roman"/>
              </w:rPr>
              <w:t>Independence Day</w:t>
            </w:r>
          </w:p>
        </w:tc>
        <w:tc>
          <w:tcPr>
            <w:tcW w:w="4428" w:type="dxa"/>
          </w:tcPr>
          <w:p w14:paraId="6E67BB2A" w14:textId="4BBCCCAE" w:rsidR="00E425A6" w:rsidRDefault="00E425A6" w:rsidP="00E425A6">
            <w:pPr>
              <w:tabs>
                <w:tab w:val="left" w:pos="2759"/>
              </w:tabs>
              <w:rPr>
                <w:rFonts w:ascii="Times New Roman" w:hAnsi="Times New Roman"/>
              </w:rPr>
            </w:pPr>
            <w:r w:rsidRPr="008E5E85">
              <w:rPr>
                <w:rFonts w:ascii="Times New Roman" w:hAnsi="Times New Roman"/>
              </w:rPr>
              <w:t>Employee</w:t>
            </w:r>
            <w:r>
              <w:rPr>
                <w:rFonts w:ascii="Times New Roman" w:hAnsi="Times New Roman"/>
              </w:rPr>
              <w:t>’s</w:t>
            </w:r>
            <w:r w:rsidRPr="008E5E85">
              <w:rPr>
                <w:rFonts w:ascii="Times New Roman" w:hAnsi="Times New Roman"/>
              </w:rPr>
              <w:t xml:space="preserve"> Birthday</w:t>
            </w:r>
          </w:p>
        </w:tc>
      </w:tr>
    </w:tbl>
    <w:p w14:paraId="1CDE126B" w14:textId="77777777" w:rsidR="00E425A6" w:rsidRPr="00275A94" w:rsidRDefault="00E425A6" w:rsidP="00C73014">
      <w:pPr>
        <w:tabs>
          <w:tab w:val="left" w:pos="2759"/>
        </w:tabs>
        <w:rPr>
          <w:rFonts w:ascii="Times New Roman" w:hAnsi="Times New Roman"/>
        </w:rPr>
      </w:pPr>
    </w:p>
    <w:p w14:paraId="279EB029" w14:textId="25BE23CD" w:rsidR="000A7ED7" w:rsidRPr="00275A94" w:rsidRDefault="00FA1005" w:rsidP="00343A74">
      <w:pPr>
        <w:spacing w:after="200"/>
        <w:rPr>
          <w:rFonts w:ascii="Times New Roman" w:hAnsi="Times New Roman"/>
        </w:rPr>
      </w:pPr>
      <w:r w:rsidRPr="00275A94">
        <w:rPr>
          <w:rFonts w:ascii="Times New Roman" w:hAnsi="Times New Roman"/>
        </w:rPr>
        <w:t>Since birthdays may fall on a Saturday or Sunday, employees shall be entitled to take their birthday holiday on any day during the week in which their birthday falls. Employees shall give at least two (2) weeks prior notice to the Library Director</w:t>
      </w:r>
      <w:r w:rsidR="007F57B0" w:rsidRPr="00275A94">
        <w:rPr>
          <w:rFonts w:ascii="Times New Roman" w:hAnsi="Times New Roman"/>
        </w:rPr>
        <w:t xml:space="preserve"> the week in which their birthday falls and the day in that week which they shall take as a holiday. </w:t>
      </w:r>
    </w:p>
    <w:p w14:paraId="41E724A8" w14:textId="77777777" w:rsidR="00F05D90" w:rsidRPr="00F05D90" w:rsidRDefault="00F05D90" w:rsidP="00F05D90">
      <w:pPr>
        <w:spacing w:after="200"/>
        <w:rPr>
          <w:rFonts w:ascii="Times New Roman" w:hAnsi="Times New Roman"/>
          <w:b/>
        </w:rPr>
      </w:pPr>
      <w:r w:rsidRPr="00F05D90">
        <w:rPr>
          <w:rFonts w:ascii="Times New Roman" w:hAnsi="Times New Roman"/>
          <w:b/>
        </w:rPr>
        <w:t>Section 2. Part-Time Employees</w:t>
      </w:r>
    </w:p>
    <w:p w14:paraId="5B761F37" w14:textId="11831970" w:rsidR="00F05D90" w:rsidRPr="00B17D8C" w:rsidRDefault="00F05D90" w:rsidP="00F05D90">
      <w:pPr>
        <w:spacing w:after="200"/>
        <w:rPr>
          <w:rFonts w:ascii="Times New Roman" w:hAnsi="Times New Roman"/>
          <w:strike/>
          <w:color w:val="FF0000"/>
        </w:rPr>
      </w:pPr>
      <w:r w:rsidRPr="00275A94">
        <w:rPr>
          <w:rFonts w:ascii="Times New Roman" w:hAnsi="Times New Roman"/>
        </w:rPr>
        <w:t xml:space="preserve">Part-time employees that are normally scheduled to work on </w:t>
      </w:r>
      <w:r w:rsidR="00C01ED8" w:rsidRPr="00C01ED8">
        <w:rPr>
          <w:rFonts w:ascii="Times New Roman" w:hAnsi="Times New Roman"/>
        </w:rPr>
        <w:t>a day that falls on the following holidays: New Year’s Day, Juneteenth, Veteran’s Day, Independence Day and/or Christmas</w:t>
      </w:r>
      <w:r w:rsidR="00C01ED8">
        <w:rPr>
          <w:rFonts w:ascii="Times New Roman" w:hAnsi="Times New Roman"/>
          <w:b/>
          <w:bCs/>
        </w:rPr>
        <w:t xml:space="preserve"> </w:t>
      </w:r>
      <w:r w:rsidRPr="00275A94">
        <w:rPr>
          <w:rFonts w:ascii="Times New Roman" w:hAnsi="Times New Roman"/>
        </w:rPr>
        <w:t xml:space="preserve">will receive holiday pay for that day. Part-time employees </w:t>
      </w:r>
      <w:r>
        <w:rPr>
          <w:rFonts w:ascii="Times New Roman" w:hAnsi="Times New Roman"/>
        </w:rPr>
        <w:t>shall receive one (1) four-hour leave with full pay for their birthday, which may be taken on that day or on another day chosen by the employee with the approval of the Library Director</w:t>
      </w:r>
      <w:r w:rsidRPr="00275A94">
        <w:rPr>
          <w:rFonts w:ascii="Times New Roman" w:hAnsi="Times New Roman"/>
        </w:rPr>
        <w:t>. Since birthdays may fall on a Saturday or Sunday, employees shall be entitled to take their birthday holiday on any day during the week in which their birthday falls. Employees shall give at least two (2) weeks prior notice to the Library Director the week in which their birthday falls and the day in that week which they shall take as a holiday</w:t>
      </w:r>
      <w:r>
        <w:rPr>
          <w:rFonts w:ascii="Times New Roman" w:hAnsi="Times New Roman"/>
        </w:rPr>
        <w:t>.</w:t>
      </w:r>
    </w:p>
    <w:p w14:paraId="51B3C8DD" w14:textId="3ABB469F" w:rsidR="00B83E76" w:rsidRPr="00F05D90" w:rsidRDefault="00F05D90" w:rsidP="00343A74">
      <w:pPr>
        <w:spacing w:after="200"/>
        <w:rPr>
          <w:rFonts w:ascii="Times New Roman" w:hAnsi="Times New Roman"/>
          <w:b/>
        </w:rPr>
      </w:pPr>
      <w:r>
        <w:rPr>
          <w:rFonts w:ascii="Times New Roman" w:hAnsi="Times New Roman"/>
          <w:b/>
        </w:rPr>
        <w:t>Section 3</w:t>
      </w:r>
      <w:r w:rsidR="00B83E76" w:rsidRPr="00F05D90">
        <w:rPr>
          <w:rFonts w:ascii="Times New Roman" w:hAnsi="Times New Roman"/>
          <w:b/>
        </w:rPr>
        <w:t xml:space="preserve">. </w:t>
      </w:r>
      <w:r w:rsidR="00D90232" w:rsidRPr="00F05D90">
        <w:rPr>
          <w:rFonts w:ascii="Times New Roman" w:hAnsi="Times New Roman"/>
          <w:b/>
        </w:rPr>
        <w:t>Half Days</w:t>
      </w:r>
      <w:r w:rsidR="00B83E76" w:rsidRPr="00F05D90">
        <w:rPr>
          <w:rFonts w:ascii="Times New Roman" w:hAnsi="Times New Roman"/>
          <w:b/>
        </w:rPr>
        <w:t xml:space="preserve"> </w:t>
      </w:r>
    </w:p>
    <w:p w14:paraId="792D9D33" w14:textId="408A9B4B" w:rsidR="00B83E76" w:rsidRPr="00275A94" w:rsidRDefault="00B83E76" w:rsidP="00343A74">
      <w:pPr>
        <w:spacing w:after="200"/>
        <w:rPr>
          <w:rFonts w:ascii="Times New Roman" w:hAnsi="Times New Roman"/>
        </w:rPr>
      </w:pPr>
      <w:r w:rsidRPr="00275A94">
        <w:rPr>
          <w:rFonts w:ascii="Times New Roman" w:hAnsi="Times New Roman"/>
        </w:rPr>
        <w:t xml:space="preserve">The Library will close at 1:00 PM on </w:t>
      </w:r>
      <w:r w:rsidR="00006AEE" w:rsidRPr="00275A94">
        <w:rPr>
          <w:rFonts w:ascii="Times New Roman" w:hAnsi="Times New Roman"/>
        </w:rPr>
        <w:t xml:space="preserve">those holidays designated as half (½) days. </w:t>
      </w:r>
      <w:r w:rsidR="005D2153" w:rsidRPr="00275A94">
        <w:rPr>
          <w:rFonts w:ascii="Times New Roman" w:hAnsi="Times New Roman"/>
        </w:rPr>
        <w:t>Full-time employees will receive four (4) hours of holiday pay</w:t>
      </w:r>
      <w:r w:rsidR="00263A2E" w:rsidRPr="00275A94">
        <w:rPr>
          <w:rFonts w:ascii="Times New Roman" w:hAnsi="Times New Roman"/>
        </w:rPr>
        <w:t xml:space="preserve"> on said days.</w:t>
      </w:r>
    </w:p>
    <w:p w14:paraId="7504C456" w14:textId="0460C32A" w:rsidR="007F57B0" w:rsidRPr="00F05D90" w:rsidRDefault="00F05D90" w:rsidP="00343A74">
      <w:pPr>
        <w:spacing w:after="200"/>
        <w:rPr>
          <w:rFonts w:ascii="Times New Roman" w:hAnsi="Times New Roman"/>
          <w:b/>
        </w:rPr>
      </w:pPr>
      <w:r>
        <w:rPr>
          <w:rFonts w:ascii="Times New Roman" w:hAnsi="Times New Roman"/>
          <w:b/>
        </w:rPr>
        <w:t>Section 4</w:t>
      </w:r>
      <w:r w:rsidR="007F57B0" w:rsidRPr="00F05D90">
        <w:rPr>
          <w:rFonts w:ascii="Times New Roman" w:hAnsi="Times New Roman"/>
          <w:b/>
        </w:rPr>
        <w:t xml:space="preserve">. Holidays Falling on Weekends </w:t>
      </w:r>
    </w:p>
    <w:p w14:paraId="52ED0430" w14:textId="77777777" w:rsidR="007F57B0" w:rsidRPr="00275A94" w:rsidRDefault="007F57B0" w:rsidP="00343A74">
      <w:pPr>
        <w:spacing w:after="200"/>
        <w:rPr>
          <w:rFonts w:ascii="Times New Roman" w:hAnsi="Times New Roman"/>
        </w:rPr>
      </w:pPr>
      <w:r w:rsidRPr="00275A94">
        <w:rPr>
          <w:rFonts w:ascii="Times New Roman" w:hAnsi="Times New Roman"/>
        </w:rPr>
        <w:t>When any of the above-mentioned holidays fall</w:t>
      </w:r>
      <w:r w:rsidR="00B16633" w:rsidRPr="00275A94">
        <w:rPr>
          <w:rFonts w:ascii="Times New Roman" w:hAnsi="Times New Roman"/>
        </w:rPr>
        <w:t xml:space="preserve"> </w:t>
      </w:r>
      <w:r w:rsidR="00DF7855" w:rsidRPr="00275A94">
        <w:rPr>
          <w:rFonts w:ascii="Times New Roman" w:hAnsi="Times New Roman"/>
        </w:rPr>
        <w:t xml:space="preserve">on a Sunday, </w:t>
      </w:r>
      <w:r w:rsidR="007B62D0" w:rsidRPr="00275A94">
        <w:rPr>
          <w:rFonts w:ascii="Times New Roman" w:hAnsi="Times New Roman"/>
        </w:rPr>
        <w:t>another day that is mutually acceptable will be granted in lieu thereof. In the event a holiday falls during an employee’s vacation period, that date will not be charged against</w:t>
      </w:r>
      <w:r w:rsidR="00AF088B" w:rsidRPr="00275A94">
        <w:rPr>
          <w:rFonts w:ascii="Times New Roman" w:hAnsi="Times New Roman"/>
        </w:rPr>
        <w:t xml:space="preserve"> his or her vacation time. </w:t>
      </w:r>
    </w:p>
    <w:p w14:paraId="0029C534" w14:textId="77777777" w:rsidR="00E27101" w:rsidRPr="00F05D90" w:rsidRDefault="0083162D" w:rsidP="00343A74">
      <w:pPr>
        <w:spacing w:after="200"/>
        <w:rPr>
          <w:rFonts w:ascii="Times New Roman" w:hAnsi="Times New Roman"/>
          <w:b/>
        </w:rPr>
      </w:pPr>
      <w:r w:rsidRPr="00F05D90">
        <w:rPr>
          <w:rFonts w:ascii="Times New Roman" w:hAnsi="Times New Roman"/>
          <w:b/>
        </w:rPr>
        <w:t xml:space="preserve">Article </w:t>
      </w:r>
      <w:r w:rsidR="00935A85" w:rsidRPr="00F05D90">
        <w:rPr>
          <w:rFonts w:ascii="Times New Roman" w:hAnsi="Times New Roman"/>
          <w:b/>
        </w:rPr>
        <w:t>I</w:t>
      </w:r>
      <w:r w:rsidRPr="00F05D90">
        <w:rPr>
          <w:rFonts w:ascii="Times New Roman" w:hAnsi="Times New Roman"/>
          <w:b/>
        </w:rPr>
        <w:t xml:space="preserve">X. Vacation </w:t>
      </w:r>
    </w:p>
    <w:p w14:paraId="36BF0EE7" w14:textId="1CBF60FC" w:rsidR="00750B85" w:rsidRPr="00F05D90" w:rsidRDefault="00750B85" w:rsidP="00343A74">
      <w:pPr>
        <w:spacing w:after="200"/>
        <w:rPr>
          <w:rFonts w:ascii="Times New Roman" w:hAnsi="Times New Roman"/>
          <w:b/>
        </w:rPr>
      </w:pPr>
      <w:r w:rsidRPr="00F05D90">
        <w:rPr>
          <w:rFonts w:ascii="Times New Roman" w:hAnsi="Times New Roman"/>
          <w:b/>
        </w:rPr>
        <w:t>Section 1</w:t>
      </w:r>
      <w:r w:rsidR="0083162D" w:rsidRPr="00F05D90">
        <w:rPr>
          <w:rFonts w:ascii="Times New Roman" w:hAnsi="Times New Roman"/>
          <w:b/>
        </w:rPr>
        <w:t xml:space="preserve">. </w:t>
      </w:r>
      <w:r w:rsidR="00F05D90">
        <w:rPr>
          <w:rFonts w:ascii="Times New Roman" w:hAnsi="Times New Roman"/>
          <w:b/>
        </w:rPr>
        <w:t xml:space="preserve">Full Time </w:t>
      </w:r>
    </w:p>
    <w:p w14:paraId="5D7EFA63" w14:textId="5AAB97B9" w:rsidR="0083162D" w:rsidRPr="00275A94" w:rsidRDefault="0083162D" w:rsidP="00343A74">
      <w:pPr>
        <w:spacing w:after="200"/>
        <w:rPr>
          <w:rFonts w:ascii="Times New Roman" w:hAnsi="Times New Roman"/>
        </w:rPr>
      </w:pPr>
      <w:r w:rsidRPr="00275A94">
        <w:rPr>
          <w:rFonts w:ascii="Times New Roman" w:hAnsi="Times New Roman"/>
        </w:rPr>
        <w:t xml:space="preserve">The yearly vacation allotment for full-time employees shall be as follows: </w:t>
      </w:r>
    </w:p>
    <w:p w14:paraId="6B587F08" w14:textId="0C170381" w:rsidR="0083162D" w:rsidRPr="002E1E7B" w:rsidRDefault="0083162D" w:rsidP="00255CCE">
      <w:pPr>
        <w:rPr>
          <w:rFonts w:ascii="Times New Roman" w:hAnsi="Times New Roman"/>
        </w:rPr>
      </w:pPr>
      <w:r w:rsidRPr="00275A94">
        <w:rPr>
          <w:rFonts w:ascii="Times New Roman" w:hAnsi="Times New Roman"/>
        </w:rPr>
        <w:t xml:space="preserve">After at least 6 months </w:t>
      </w:r>
      <w:r w:rsidRPr="002E1E7B">
        <w:rPr>
          <w:rFonts w:ascii="Times New Roman" w:hAnsi="Times New Roman"/>
        </w:rPr>
        <w:t xml:space="preserve">of </w:t>
      </w:r>
      <w:r w:rsidR="00157B16" w:rsidRPr="002E1E7B">
        <w:rPr>
          <w:rFonts w:ascii="Times New Roman" w:hAnsi="Times New Roman"/>
        </w:rPr>
        <w:t xml:space="preserve">full-time </w:t>
      </w:r>
      <w:r w:rsidRPr="002E1E7B">
        <w:rPr>
          <w:rFonts w:ascii="Times New Roman" w:hAnsi="Times New Roman"/>
        </w:rPr>
        <w:t>service</w:t>
      </w:r>
      <w:r w:rsidRPr="002E1E7B">
        <w:rPr>
          <w:rFonts w:ascii="Times New Roman" w:hAnsi="Times New Roman"/>
        </w:rPr>
        <w:tab/>
      </w:r>
      <w:r w:rsidRPr="002E1E7B">
        <w:rPr>
          <w:rFonts w:ascii="Times New Roman" w:hAnsi="Times New Roman"/>
        </w:rPr>
        <w:tab/>
      </w:r>
      <w:r w:rsidRPr="002E1E7B">
        <w:rPr>
          <w:rFonts w:ascii="Times New Roman" w:hAnsi="Times New Roman"/>
        </w:rPr>
        <w:tab/>
        <w:t xml:space="preserve">1 week paid vacation </w:t>
      </w:r>
    </w:p>
    <w:p w14:paraId="3D0E40AE" w14:textId="55184843" w:rsidR="0083162D" w:rsidRPr="002E1E7B" w:rsidRDefault="0083162D" w:rsidP="00255CCE">
      <w:pPr>
        <w:rPr>
          <w:rFonts w:ascii="Times New Roman" w:hAnsi="Times New Roman"/>
        </w:rPr>
      </w:pPr>
      <w:r w:rsidRPr="002E1E7B">
        <w:rPr>
          <w:rFonts w:ascii="Times New Roman" w:hAnsi="Times New Roman"/>
        </w:rPr>
        <w:t>Afte</w:t>
      </w:r>
      <w:r w:rsidR="00274F03" w:rsidRPr="002E1E7B">
        <w:rPr>
          <w:rFonts w:ascii="Times New Roman" w:hAnsi="Times New Roman"/>
        </w:rPr>
        <w:t xml:space="preserve">r at least 1 year of </w:t>
      </w:r>
      <w:r w:rsidR="00157B16" w:rsidRPr="002E1E7B">
        <w:rPr>
          <w:rFonts w:ascii="Times New Roman" w:hAnsi="Times New Roman"/>
        </w:rPr>
        <w:t xml:space="preserve">full-time </w:t>
      </w:r>
      <w:r w:rsidR="00274F03" w:rsidRPr="002E1E7B">
        <w:rPr>
          <w:rFonts w:ascii="Times New Roman" w:hAnsi="Times New Roman"/>
        </w:rPr>
        <w:t>service</w:t>
      </w:r>
      <w:r w:rsidR="00274F03" w:rsidRPr="002E1E7B">
        <w:rPr>
          <w:rFonts w:ascii="Times New Roman" w:hAnsi="Times New Roman"/>
        </w:rPr>
        <w:tab/>
      </w:r>
      <w:r w:rsidR="00274F03" w:rsidRPr="002E1E7B">
        <w:rPr>
          <w:rFonts w:ascii="Times New Roman" w:hAnsi="Times New Roman"/>
        </w:rPr>
        <w:tab/>
      </w:r>
      <w:r w:rsidR="00274F03" w:rsidRPr="002E1E7B">
        <w:rPr>
          <w:rFonts w:ascii="Times New Roman" w:hAnsi="Times New Roman"/>
        </w:rPr>
        <w:tab/>
      </w:r>
      <w:r w:rsidRPr="002E1E7B">
        <w:rPr>
          <w:rFonts w:ascii="Times New Roman" w:hAnsi="Times New Roman"/>
        </w:rPr>
        <w:t xml:space="preserve">2 weeks paid vacation </w:t>
      </w:r>
    </w:p>
    <w:p w14:paraId="3D3A5282" w14:textId="77777777" w:rsidR="00C01ED8" w:rsidRDefault="0083162D" w:rsidP="00255CCE">
      <w:pPr>
        <w:rPr>
          <w:rFonts w:ascii="Times New Roman" w:hAnsi="Times New Roman"/>
        </w:rPr>
      </w:pPr>
      <w:r w:rsidRPr="002E1E7B">
        <w:rPr>
          <w:rFonts w:ascii="Times New Roman" w:hAnsi="Times New Roman"/>
        </w:rPr>
        <w:t xml:space="preserve">After at least 5 years of </w:t>
      </w:r>
      <w:r w:rsidR="007D64B4" w:rsidRPr="002E1E7B">
        <w:rPr>
          <w:rFonts w:ascii="Times New Roman" w:hAnsi="Times New Roman"/>
        </w:rPr>
        <w:t>full-time</w:t>
      </w:r>
      <w:r w:rsidR="00157B16" w:rsidRPr="002E1E7B">
        <w:rPr>
          <w:rFonts w:ascii="Times New Roman" w:hAnsi="Times New Roman"/>
        </w:rPr>
        <w:t xml:space="preserve"> </w:t>
      </w:r>
      <w:r w:rsidRPr="002E1E7B">
        <w:rPr>
          <w:rFonts w:ascii="Times New Roman" w:hAnsi="Times New Roman"/>
        </w:rPr>
        <w:t>service</w:t>
      </w:r>
      <w:r w:rsidRPr="002E1E7B">
        <w:rPr>
          <w:rFonts w:ascii="Times New Roman" w:hAnsi="Times New Roman"/>
        </w:rPr>
        <w:tab/>
      </w:r>
      <w:r w:rsidRPr="002E1E7B">
        <w:rPr>
          <w:rFonts w:ascii="Times New Roman" w:hAnsi="Times New Roman"/>
        </w:rPr>
        <w:tab/>
      </w:r>
      <w:r w:rsidRPr="002E1E7B">
        <w:rPr>
          <w:rFonts w:ascii="Times New Roman" w:hAnsi="Times New Roman"/>
        </w:rPr>
        <w:tab/>
        <w:t>3 weeks paid vacation</w:t>
      </w:r>
    </w:p>
    <w:p w14:paraId="66D426E7" w14:textId="25C398F4" w:rsidR="0083162D" w:rsidRPr="002E1E7B" w:rsidRDefault="00C01ED8" w:rsidP="00255CCE">
      <w:pPr>
        <w:rPr>
          <w:rFonts w:ascii="Times New Roman" w:hAnsi="Times New Roman"/>
        </w:rPr>
      </w:pPr>
      <w:r>
        <w:rPr>
          <w:rFonts w:ascii="Times New Roman" w:hAnsi="Times New Roman"/>
        </w:rPr>
        <w:t>After at least 10 years of full-time service</w:t>
      </w:r>
      <w:r>
        <w:rPr>
          <w:rFonts w:ascii="Times New Roman" w:hAnsi="Times New Roman"/>
        </w:rPr>
        <w:tab/>
      </w:r>
      <w:r>
        <w:rPr>
          <w:rFonts w:ascii="Times New Roman" w:hAnsi="Times New Roman"/>
        </w:rPr>
        <w:tab/>
      </w:r>
      <w:r>
        <w:rPr>
          <w:rFonts w:ascii="Times New Roman" w:hAnsi="Times New Roman"/>
        </w:rPr>
        <w:tab/>
        <w:t>4 weeks paid vacation</w:t>
      </w:r>
      <w:r w:rsidR="0083162D" w:rsidRPr="002E1E7B">
        <w:rPr>
          <w:rFonts w:ascii="Times New Roman" w:hAnsi="Times New Roman"/>
        </w:rPr>
        <w:t xml:space="preserve"> </w:t>
      </w:r>
    </w:p>
    <w:p w14:paraId="73E567FF" w14:textId="6D7397C1" w:rsidR="0083162D" w:rsidRPr="00275A94" w:rsidRDefault="0083162D" w:rsidP="00255CCE">
      <w:pPr>
        <w:rPr>
          <w:rFonts w:ascii="Times New Roman" w:hAnsi="Times New Roman"/>
        </w:rPr>
      </w:pPr>
      <w:r w:rsidRPr="002E1E7B">
        <w:rPr>
          <w:rFonts w:ascii="Times New Roman" w:hAnsi="Times New Roman"/>
        </w:rPr>
        <w:lastRenderedPageBreak/>
        <w:t>After at least 15 years of</w:t>
      </w:r>
      <w:r w:rsidR="007D64B4" w:rsidRPr="002E1E7B">
        <w:rPr>
          <w:rFonts w:ascii="Times New Roman" w:hAnsi="Times New Roman"/>
        </w:rPr>
        <w:t xml:space="preserve"> full-time</w:t>
      </w:r>
      <w:r w:rsidRPr="002E1E7B">
        <w:rPr>
          <w:rFonts w:ascii="Times New Roman" w:hAnsi="Times New Roman"/>
        </w:rPr>
        <w:t xml:space="preserve"> </w:t>
      </w:r>
      <w:r w:rsidRPr="00275A94">
        <w:rPr>
          <w:rFonts w:ascii="Times New Roman" w:hAnsi="Times New Roman"/>
        </w:rPr>
        <w:t>service</w:t>
      </w:r>
      <w:r w:rsidRPr="00275A94">
        <w:rPr>
          <w:rFonts w:ascii="Times New Roman" w:hAnsi="Times New Roman"/>
        </w:rPr>
        <w:tab/>
      </w:r>
      <w:r w:rsidRPr="00275A94">
        <w:rPr>
          <w:rFonts w:ascii="Times New Roman" w:hAnsi="Times New Roman"/>
        </w:rPr>
        <w:tab/>
      </w:r>
      <w:r w:rsidRPr="00275A94">
        <w:rPr>
          <w:rFonts w:ascii="Times New Roman" w:hAnsi="Times New Roman"/>
        </w:rPr>
        <w:tab/>
      </w:r>
      <w:r w:rsidR="00C01ED8">
        <w:rPr>
          <w:rFonts w:ascii="Times New Roman" w:hAnsi="Times New Roman"/>
        </w:rPr>
        <w:t>5</w:t>
      </w:r>
      <w:r w:rsidRPr="00275A94">
        <w:rPr>
          <w:rFonts w:ascii="Times New Roman" w:hAnsi="Times New Roman"/>
        </w:rPr>
        <w:t xml:space="preserve"> weeks paid vacation </w:t>
      </w:r>
    </w:p>
    <w:p w14:paraId="40FF0493" w14:textId="77777777" w:rsidR="00126B76" w:rsidRDefault="00126B76" w:rsidP="00343A74">
      <w:pPr>
        <w:spacing w:after="200"/>
        <w:rPr>
          <w:rFonts w:ascii="Times New Roman" w:hAnsi="Times New Roman"/>
          <w:b/>
        </w:rPr>
      </w:pPr>
    </w:p>
    <w:p w14:paraId="03E86BF4" w14:textId="74F8603C" w:rsidR="00750B85" w:rsidRPr="00F05D90" w:rsidRDefault="00750B85" w:rsidP="00343A74">
      <w:pPr>
        <w:spacing w:after="200"/>
        <w:rPr>
          <w:rFonts w:ascii="Times New Roman" w:hAnsi="Times New Roman"/>
          <w:b/>
        </w:rPr>
      </w:pPr>
      <w:r w:rsidRPr="00F05D90">
        <w:rPr>
          <w:rFonts w:ascii="Times New Roman" w:hAnsi="Times New Roman"/>
          <w:b/>
        </w:rPr>
        <w:t>Section 2</w:t>
      </w:r>
      <w:r w:rsidR="00793DDC" w:rsidRPr="00F05D90">
        <w:rPr>
          <w:rFonts w:ascii="Times New Roman" w:hAnsi="Times New Roman"/>
          <w:b/>
        </w:rPr>
        <w:t xml:space="preserve">. </w:t>
      </w:r>
      <w:r w:rsidR="00F05D90" w:rsidRPr="00F05D90">
        <w:rPr>
          <w:rFonts w:ascii="Times New Roman" w:hAnsi="Times New Roman"/>
          <w:b/>
        </w:rPr>
        <w:t>Part Time</w:t>
      </w:r>
    </w:p>
    <w:p w14:paraId="4AC9944D" w14:textId="068217A8" w:rsidR="00793DDC" w:rsidRPr="00275A94" w:rsidRDefault="00793DDC" w:rsidP="00343A74">
      <w:pPr>
        <w:spacing w:after="200"/>
        <w:rPr>
          <w:rFonts w:ascii="Times New Roman" w:hAnsi="Times New Roman"/>
        </w:rPr>
      </w:pPr>
      <w:r w:rsidRPr="00275A94">
        <w:rPr>
          <w:rFonts w:ascii="Times New Roman" w:hAnsi="Times New Roman"/>
        </w:rPr>
        <w:t xml:space="preserve">The yearly vacation schedule for part-time employees shall be as follows: </w:t>
      </w:r>
    </w:p>
    <w:p w14:paraId="02DE798C" w14:textId="0691BE8E" w:rsidR="00C353A2" w:rsidRPr="002E1E7B" w:rsidRDefault="00C353A2" w:rsidP="00C353A2">
      <w:pPr>
        <w:rPr>
          <w:rFonts w:ascii="Times New Roman" w:hAnsi="Times New Roman"/>
        </w:rPr>
      </w:pPr>
      <w:r w:rsidRPr="002E1E7B">
        <w:rPr>
          <w:rFonts w:ascii="Times New Roman" w:hAnsi="Times New Roman"/>
        </w:rPr>
        <w:t xml:space="preserve">After at least </w:t>
      </w:r>
      <w:r w:rsidR="00C01ED8">
        <w:rPr>
          <w:rFonts w:ascii="Times New Roman" w:hAnsi="Times New Roman"/>
        </w:rPr>
        <w:t>1</w:t>
      </w:r>
      <w:r w:rsidRPr="002E1E7B">
        <w:rPr>
          <w:rFonts w:ascii="Times New Roman" w:hAnsi="Times New Roman"/>
        </w:rPr>
        <w:t xml:space="preserve"> years of </w:t>
      </w:r>
      <w:r w:rsidR="007D64B4" w:rsidRPr="002E1E7B">
        <w:rPr>
          <w:rFonts w:ascii="Times New Roman" w:hAnsi="Times New Roman"/>
        </w:rPr>
        <w:t xml:space="preserve">part-time </w:t>
      </w:r>
      <w:r w:rsidRPr="002E1E7B">
        <w:rPr>
          <w:rFonts w:ascii="Times New Roman" w:hAnsi="Times New Roman"/>
        </w:rPr>
        <w:t>service</w:t>
      </w:r>
      <w:r w:rsidRPr="002E1E7B">
        <w:rPr>
          <w:rFonts w:ascii="Times New Roman" w:hAnsi="Times New Roman"/>
        </w:rPr>
        <w:tab/>
      </w:r>
      <w:r w:rsidRPr="002E1E7B">
        <w:rPr>
          <w:rFonts w:ascii="Times New Roman" w:hAnsi="Times New Roman"/>
        </w:rPr>
        <w:tab/>
      </w:r>
      <w:r w:rsidRPr="002E1E7B">
        <w:rPr>
          <w:rFonts w:ascii="Times New Roman" w:hAnsi="Times New Roman"/>
        </w:rPr>
        <w:tab/>
        <w:t xml:space="preserve">1 week paid vacation </w:t>
      </w:r>
    </w:p>
    <w:p w14:paraId="2BE99FAA" w14:textId="2047EF3B" w:rsidR="00C353A2" w:rsidRPr="002E1E7B" w:rsidRDefault="00C353A2" w:rsidP="00C353A2">
      <w:pPr>
        <w:rPr>
          <w:rFonts w:ascii="Times New Roman" w:hAnsi="Times New Roman"/>
        </w:rPr>
      </w:pPr>
      <w:r w:rsidRPr="002E1E7B">
        <w:rPr>
          <w:rFonts w:ascii="Times New Roman" w:hAnsi="Times New Roman"/>
        </w:rPr>
        <w:t xml:space="preserve">After at least </w:t>
      </w:r>
      <w:r w:rsidR="00C01ED8">
        <w:rPr>
          <w:rFonts w:ascii="Times New Roman" w:hAnsi="Times New Roman"/>
        </w:rPr>
        <w:t>3</w:t>
      </w:r>
      <w:r w:rsidRPr="002E1E7B">
        <w:rPr>
          <w:rFonts w:ascii="Times New Roman" w:hAnsi="Times New Roman"/>
        </w:rPr>
        <w:t xml:space="preserve"> years of </w:t>
      </w:r>
      <w:r w:rsidR="007D64B4" w:rsidRPr="002E1E7B">
        <w:rPr>
          <w:rFonts w:ascii="Times New Roman" w:hAnsi="Times New Roman"/>
        </w:rPr>
        <w:t xml:space="preserve">part-time </w:t>
      </w:r>
      <w:r w:rsidRPr="002E1E7B">
        <w:rPr>
          <w:rFonts w:ascii="Times New Roman" w:hAnsi="Times New Roman"/>
        </w:rPr>
        <w:t>service</w:t>
      </w:r>
      <w:r w:rsidRPr="002E1E7B">
        <w:rPr>
          <w:rFonts w:ascii="Times New Roman" w:hAnsi="Times New Roman"/>
        </w:rPr>
        <w:tab/>
      </w:r>
      <w:r w:rsidRPr="002E1E7B">
        <w:rPr>
          <w:rFonts w:ascii="Times New Roman" w:hAnsi="Times New Roman"/>
        </w:rPr>
        <w:tab/>
      </w:r>
      <w:r w:rsidRPr="002E1E7B">
        <w:rPr>
          <w:rFonts w:ascii="Times New Roman" w:hAnsi="Times New Roman"/>
        </w:rPr>
        <w:tab/>
        <w:t>2 weeks paid vacation</w:t>
      </w:r>
    </w:p>
    <w:p w14:paraId="50CB80D6" w14:textId="02B17345" w:rsidR="00C353A2" w:rsidRDefault="00C353A2" w:rsidP="00C353A2">
      <w:pPr>
        <w:rPr>
          <w:rFonts w:ascii="Times New Roman" w:hAnsi="Times New Roman"/>
        </w:rPr>
      </w:pPr>
      <w:r w:rsidRPr="002E1E7B">
        <w:rPr>
          <w:rFonts w:ascii="Times New Roman" w:hAnsi="Times New Roman"/>
        </w:rPr>
        <w:t xml:space="preserve">After at least </w:t>
      </w:r>
      <w:r w:rsidR="00C01ED8">
        <w:rPr>
          <w:rFonts w:ascii="Times New Roman" w:hAnsi="Times New Roman"/>
        </w:rPr>
        <w:t>5</w:t>
      </w:r>
      <w:r w:rsidRPr="002E1E7B">
        <w:rPr>
          <w:rFonts w:ascii="Times New Roman" w:hAnsi="Times New Roman"/>
        </w:rPr>
        <w:t xml:space="preserve"> years of </w:t>
      </w:r>
      <w:r w:rsidR="007D64B4" w:rsidRPr="002E1E7B">
        <w:rPr>
          <w:rFonts w:ascii="Times New Roman" w:hAnsi="Times New Roman"/>
        </w:rPr>
        <w:t xml:space="preserve">part-time </w:t>
      </w:r>
      <w:r w:rsidRPr="002E1E7B">
        <w:rPr>
          <w:rFonts w:ascii="Times New Roman" w:hAnsi="Times New Roman"/>
        </w:rPr>
        <w:t>service</w:t>
      </w:r>
      <w:r w:rsidRPr="002E1E7B">
        <w:rPr>
          <w:rFonts w:ascii="Times New Roman" w:hAnsi="Times New Roman"/>
        </w:rPr>
        <w:tab/>
      </w:r>
      <w:r w:rsidRPr="002E1E7B">
        <w:rPr>
          <w:rFonts w:ascii="Times New Roman" w:hAnsi="Times New Roman"/>
        </w:rPr>
        <w:tab/>
      </w:r>
      <w:r w:rsidRPr="002E1E7B">
        <w:rPr>
          <w:rFonts w:ascii="Times New Roman" w:hAnsi="Times New Roman"/>
        </w:rPr>
        <w:tab/>
        <w:t>3 weeks paid vacation</w:t>
      </w:r>
    </w:p>
    <w:p w14:paraId="6FBE3F18" w14:textId="33B9E822" w:rsidR="00C01ED8" w:rsidRPr="002E1E7B" w:rsidRDefault="00C01ED8" w:rsidP="00C353A2">
      <w:pPr>
        <w:rPr>
          <w:rFonts w:ascii="Times New Roman" w:hAnsi="Times New Roman"/>
        </w:rPr>
      </w:pPr>
      <w:r>
        <w:rPr>
          <w:rFonts w:ascii="Times New Roman" w:hAnsi="Times New Roman"/>
        </w:rPr>
        <w:t>After at least 8 years of part-time service</w:t>
      </w:r>
      <w:r>
        <w:rPr>
          <w:rFonts w:ascii="Times New Roman" w:hAnsi="Times New Roman"/>
        </w:rPr>
        <w:tab/>
      </w:r>
      <w:r>
        <w:rPr>
          <w:rFonts w:ascii="Times New Roman" w:hAnsi="Times New Roman"/>
        </w:rPr>
        <w:tab/>
      </w:r>
      <w:r>
        <w:rPr>
          <w:rFonts w:ascii="Times New Roman" w:hAnsi="Times New Roman"/>
        </w:rPr>
        <w:tab/>
        <w:t>4 weeks paid vacation</w:t>
      </w:r>
    </w:p>
    <w:p w14:paraId="2264D1B2" w14:textId="345C701F" w:rsidR="00C353A2" w:rsidRDefault="00C353A2" w:rsidP="00C01ED8">
      <w:pPr>
        <w:rPr>
          <w:rFonts w:ascii="Times New Roman" w:hAnsi="Times New Roman"/>
        </w:rPr>
      </w:pPr>
    </w:p>
    <w:p w14:paraId="5A5A5625" w14:textId="77777777" w:rsidR="00793DDC" w:rsidRPr="00275A94" w:rsidRDefault="000C3147" w:rsidP="00343A74">
      <w:pPr>
        <w:spacing w:after="200"/>
        <w:rPr>
          <w:rFonts w:ascii="Times New Roman" w:hAnsi="Times New Roman"/>
        </w:rPr>
      </w:pPr>
      <w:r w:rsidRPr="00275A94">
        <w:rPr>
          <w:rFonts w:ascii="Times New Roman" w:hAnsi="Times New Roman"/>
        </w:rPr>
        <w:t xml:space="preserve">Paid vacation </w:t>
      </w:r>
      <w:r w:rsidR="008C340F" w:rsidRPr="00275A94">
        <w:rPr>
          <w:rFonts w:ascii="Times New Roman" w:hAnsi="Times New Roman"/>
        </w:rPr>
        <w:t xml:space="preserve">time for part-time employees shall be computed </w:t>
      </w:r>
      <w:r w:rsidR="00514153" w:rsidRPr="00275A94">
        <w:rPr>
          <w:rFonts w:ascii="Times New Roman" w:hAnsi="Times New Roman"/>
        </w:rPr>
        <w:t xml:space="preserve">based on the part-time employee’s regular schedule, if applicable. If not </w:t>
      </w:r>
      <w:r w:rsidR="002F335E" w:rsidRPr="00275A94">
        <w:rPr>
          <w:rFonts w:ascii="Times New Roman" w:hAnsi="Times New Roman"/>
        </w:rPr>
        <w:t xml:space="preserve">applicable, paid vacation time will be based on the average of the prior four (4) weeks. </w:t>
      </w:r>
    </w:p>
    <w:p w14:paraId="34B1648C" w14:textId="77777777" w:rsidR="00750B85" w:rsidRPr="00F05D90" w:rsidRDefault="00750B85" w:rsidP="00343A74">
      <w:pPr>
        <w:spacing w:after="200"/>
        <w:rPr>
          <w:rFonts w:ascii="Times New Roman" w:hAnsi="Times New Roman"/>
          <w:b/>
        </w:rPr>
      </w:pPr>
      <w:r w:rsidRPr="00F05D90">
        <w:rPr>
          <w:rFonts w:ascii="Times New Roman" w:hAnsi="Times New Roman"/>
          <w:b/>
        </w:rPr>
        <w:t>Section 3</w:t>
      </w:r>
      <w:r w:rsidR="00A73CCE" w:rsidRPr="00F05D90">
        <w:rPr>
          <w:rFonts w:ascii="Times New Roman" w:hAnsi="Times New Roman"/>
          <w:b/>
        </w:rPr>
        <w:t>.</w:t>
      </w:r>
    </w:p>
    <w:p w14:paraId="7B772D10" w14:textId="6A115A38" w:rsidR="00A73CCE" w:rsidRPr="00275A94" w:rsidRDefault="00A73CCE" w:rsidP="00343A74">
      <w:pPr>
        <w:spacing w:after="200"/>
        <w:rPr>
          <w:rFonts w:ascii="Times New Roman" w:hAnsi="Times New Roman"/>
        </w:rPr>
      </w:pPr>
      <w:r w:rsidRPr="00275A94">
        <w:rPr>
          <w:rFonts w:ascii="Times New Roman" w:hAnsi="Times New Roman"/>
        </w:rPr>
        <w:t xml:space="preserve">Employees shall make timely requests for vacation preferences to the Library Director. All vacation scheduling is subject to the discretion of the Director. Consideration will be given to seniority as well as to special situations. </w:t>
      </w:r>
    </w:p>
    <w:p w14:paraId="4410A44F" w14:textId="77777777" w:rsidR="00750B85" w:rsidRPr="00F05D90" w:rsidRDefault="00750B85" w:rsidP="00343A74">
      <w:pPr>
        <w:spacing w:after="200"/>
        <w:rPr>
          <w:rFonts w:ascii="Times New Roman" w:hAnsi="Times New Roman"/>
          <w:b/>
        </w:rPr>
      </w:pPr>
      <w:r w:rsidRPr="00F05D90">
        <w:rPr>
          <w:rFonts w:ascii="Times New Roman" w:hAnsi="Times New Roman"/>
          <w:b/>
        </w:rPr>
        <w:t>Section 4</w:t>
      </w:r>
      <w:r w:rsidR="00157B16" w:rsidRPr="00F05D90">
        <w:rPr>
          <w:rFonts w:ascii="Times New Roman" w:hAnsi="Times New Roman"/>
          <w:b/>
        </w:rPr>
        <w:t xml:space="preserve">. </w:t>
      </w:r>
    </w:p>
    <w:p w14:paraId="5093AA42" w14:textId="4D7C4D61" w:rsidR="00157B16" w:rsidRPr="002E1E7B" w:rsidRDefault="00157B16" w:rsidP="00343A74">
      <w:pPr>
        <w:spacing w:after="200"/>
        <w:rPr>
          <w:rFonts w:ascii="Times New Roman" w:hAnsi="Times New Roman"/>
        </w:rPr>
      </w:pPr>
      <w:r w:rsidRPr="002E1E7B">
        <w:rPr>
          <w:rFonts w:ascii="Times New Roman" w:hAnsi="Times New Roman"/>
        </w:rPr>
        <w:t>Vacation time cannot be accumulated; it must be used by the end of the contract year or forfeited.</w:t>
      </w:r>
    </w:p>
    <w:p w14:paraId="2E5B1C19" w14:textId="06AA7590" w:rsidR="008876B0" w:rsidRPr="00F05D90" w:rsidRDefault="00F46C5F" w:rsidP="008876B0">
      <w:pPr>
        <w:spacing w:after="200"/>
        <w:rPr>
          <w:rFonts w:ascii="Times New Roman" w:hAnsi="Times New Roman"/>
          <w:b/>
        </w:rPr>
      </w:pPr>
      <w:r w:rsidRPr="00F05D90">
        <w:rPr>
          <w:rFonts w:ascii="Times New Roman" w:hAnsi="Times New Roman"/>
          <w:b/>
        </w:rPr>
        <w:t>Article X</w:t>
      </w:r>
      <w:r w:rsidR="008876B0" w:rsidRPr="00F05D90">
        <w:rPr>
          <w:rFonts w:ascii="Times New Roman" w:hAnsi="Times New Roman"/>
          <w:b/>
        </w:rPr>
        <w:t xml:space="preserve">. </w:t>
      </w:r>
      <w:r w:rsidR="00690287" w:rsidRPr="00F05D90">
        <w:rPr>
          <w:rFonts w:ascii="Times New Roman" w:hAnsi="Times New Roman"/>
          <w:b/>
        </w:rPr>
        <w:t>Employee</w:t>
      </w:r>
      <w:r w:rsidR="00F05D90">
        <w:rPr>
          <w:rFonts w:ascii="Times New Roman" w:hAnsi="Times New Roman"/>
          <w:b/>
        </w:rPr>
        <w:t xml:space="preserve"> Sick</w:t>
      </w:r>
      <w:r w:rsidR="00690287" w:rsidRPr="00F05D90">
        <w:rPr>
          <w:rFonts w:ascii="Times New Roman" w:hAnsi="Times New Roman"/>
          <w:b/>
        </w:rPr>
        <w:t xml:space="preserve"> </w:t>
      </w:r>
      <w:r w:rsidR="008876B0" w:rsidRPr="00F05D90">
        <w:rPr>
          <w:rFonts w:ascii="Times New Roman" w:hAnsi="Times New Roman"/>
          <w:b/>
        </w:rPr>
        <w:t xml:space="preserve">Leave </w:t>
      </w:r>
    </w:p>
    <w:p w14:paraId="7851B93B" w14:textId="546CC5F1" w:rsidR="008876B0" w:rsidRPr="00F05D90" w:rsidRDefault="00F46C5F" w:rsidP="008876B0">
      <w:pPr>
        <w:spacing w:after="200"/>
        <w:rPr>
          <w:rFonts w:ascii="Times New Roman" w:hAnsi="Times New Roman"/>
          <w:b/>
        </w:rPr>
      </w:pPr>
      <w:r w:rsidRPr="00F05D90">
        <w:rPr>
          <w:rFonts w:ascii="Times New Roman" w:hAnsi="Times New Roman"/>
          <w:b/>
        </w:rPr>
        <w:t xml:space="preserve">Section 1. </w:t>
      </w:r>
      <w:r w:rsidR="00F05D90">
        <w:rPr>
          <w:rFonts w:ascii="Times New Roman" w:hAnsi="Times New Roman"/>
          <w:b/>
        </w:rPr>
        <w:t xml:space="preserve">Full Time </w:t>
      </w:r>
      <w:r w:rsidRPr="00F05D90">
        <w:rPr>
          <w:rFonts w:ascii="Times New Roman" w:hAnsi="Times New Roman"/>
          <w:b/>
        </w:rPr>
        <w:t>Sick Leave</w:t>
      </w:r>
    </w:p>
    <w:p w14:paraId="6110592D" w14:textId="72550FEA" w:rsidR="00F3391E" w:rsidRPr="00275A94" w:rsidRDefault="00F46C5F" w:rsidP="008876B0">
      <w:pPr>
        <w:spacing w:after="200"/>
        <w:rPr>
          <w:rFonts w:ascii="Times New Roman" w:hAnsi="Times New Roman"/>
        </w:rPr>
      </w:pPr>
      <w:r w:rsidRPr="00275A94">
        <w:rPr>
          <w:rFonts w:ascii="Times New Roman" w:hAnsi="Times New Roman"/>
        </w:rPr>
        <w:t>All full-time employees shall be granted fifteen (15) sick days leave per calendar year</w:t>
      </w:r>
      <w:r w:rsidR="006D3706" w:rsidRPr="00275A94">
        <w:rPr>
          <w:rFonts w:ascii="Times New Roman" w:hAnsi="Times New Roman"/>
        </w:rPr>
        <w:t xml:space="preserve"> at no loss of pay or vacation time. </w:t>
      </w:r>
      <w:r w:rsidR="00D45FEE" w:rsidRPr="00275A94">
        <w:rPr>
          <w:rFonts w:ascii="Times New Roman" w:hAnsi="Times New Roman"/>
        </w:rPr>
        <w:t xml:space="preserve">Full-time employees shall accumulate sick leave each year to a maximum of </w:t>
      </w:r>
      <w:r w:rsidR="00DB6A80" w:rsidRPr="00275A94">
        <w:rPr>
          <w:rFonts w:ascii="Times New Roman" w:hAnsi="Times New Roman"/>
        </w:rPr>
        <w:t>200</w:t>
      </w:r>
      <w:r w:rsidR="00D45FEE" w:rsidRPr="00275A94">
        <w:rPr>
          <w:rFonts w:ascii="Times New Roman" w:hAnsi="Times New Roman"/>
        </w:rPr>
        <w:t xml:space="preserve"> days. At any time a full-time employee</w:t>
      </w:r>
      <w:r w:rsidR="000978D2" w:rsidRPr="00275A94">
        <w:rPr>
          <w:rFonts w:ascii="Times New Roman" w:hAnsi="Times New Roman"/>
        </w:rPr>
        <w:t xml:space="preserve"> may, at no loss of pay, use all of their accumulated sick leave for personal illness. A doctor’s certificate may be required for all absences of an employee beyond three continuous days of absence. Such certificate shall include a statement that, in the professional opinion of the doctor, the absence of the employee was necessary</w:t>
      </w:r>
      <w:r w:rsidR="005B3FC4" w:rsidRPr="00275A94">
        <w:rPr>
          <w:rFonts w:ascii="Times New Roman" w:hAnsi="Times New Roman"/>
        </w:rPr>
        <w:t xml:space="preserve">. Absences beyond the full-time employee’s accumulated sick leave will result in a full loss of pay for the period of absence. </w:t>
      </w:r>
    </w:p>
    <w:p w14:paraId="56ACFC0C" w14:textId="77777777" w:rsidR="00F05D90" w:rsidRPr="00F05D90" w:rsidRDefault="00F05D90" w:rsidP="008876B0">
      <w:pPr>
        <w:spacing w:after="200"/>
        <w:rPr>
          <w:rFonts w:ascii="Times New Roman" w:hAnsi="Times New Roman"/>
          <w:b/>
        </w:rPr>
      </w:pPr>
      <w:r w:rsidRPr="00F05D90">
        <w:rPr>
          <w:rFonts w:ascii="Times New Roman" w:hAnsi="Times New Roman"/>
          <w:b/>
        </w:rPr>
        <w:t xml:space="preserve">Section 2. Part Time Sick Leave </w:t>
      </w:r>
    </w:p>
    <w:p w14:paraId="723BF794" w14:textId="740279DD" w:rsidR="00F46C5F" w:rsidRPr="002E1E7B" w:rsidRDefault="00F3391E" w:rsidP="008876B0">
      <w:pPr>
        <w:spacing w:after="200"/>
        <w:rPr>
          <w:rFonts w:ascii="Times New Roman" w:hAnsi="Times New Roman"/>
        </w:rPr>
      </w:pPr>
      <w:r w:rsidRPr="00275A94">
        <w:rPr>
          <w:rFonts w:ascii="Times New Roman" w:hAnsi="Times New Roman"/>
        </w:rPr>
        <w:t xml:space="preserve">Part-time employees shall be granted </w:t>
      </w:r>
      <w:r w:rsidR="00C01ED8">
        <w:rPr>
          <w:rFonts w:ascii="Times New Roman" w:hAnsi="Times New Roman"/>
        </w:rPr>
        <w:t xml:space="preserve">ten </w:t>
      </w:r>
      <w:r w:rsidRPr="00275A94">
        <w:rPr>
          <w:rFonts w:ascii="Times New Roman" w:hAnsi="Times New Roman"/>
        </w:rPr>
        <w:t>(</w:t>
      </w:r>
      <w:r w:rsidR="00C01ED8">
        <w:rPr>
          <w:rFonts w:ascii="Times New Roman" w:hAnsi="Times New Roman"/>
        </w:rPr>
        <w:t>10</w:t>
      </w:r>
      <w:r w:rsidRPr="00275A94">
        <w:rPr>
          <w:rFonts w:ascii="Times New Roman" w:hAnsi="Times New Roman"/>
        </w:rPr>
        <w:t xml:space="preserve">) sick days leave per calendar year at no loss of pay or vacation time, with such sick leave day(s) computed to the rate of the scheduled hours missed. </w:t>
      </w:r>
      <w:r w:rsidR="009173D3" w:rsidRPr="002E1E7B">
        <w:rPr>
          <w:rFonts w:ascii="Times New Roman" w:hAnsi="Times New Roman"/>
        </w:rPr>
        <w:t xml:space="preserve">Part-time employees may accumulate sick leave up to </w:t>
      </w:r>
      <w:r w:rsidR="00C01ED8">
        <w:rPr>
          <w:rFonts w:ascii="Times New Roman" w:hAnsi="Times New Roman"/>
        </w:rPr>
        <w:t>3</w:t>
      </w:r>
      <w:r w:rsidR="009173D3" w:rsidRPr="002E1E7B">
        <w:rPr>
          <w:rFonts w:ascii="Times New Roman" w:hAnsi="Times New Roman"/>
        </w:rPr>
        <w:t>0 days. This will not be reimbursed upon</w:t>
      </w:r>
      <w:r w:rsidR="002C3FD5" w:rsidRPr="002E1E7B">
        <w:rPr>
          <w:rFonts w:ascii="Times New Roman" w:hAnsi="Times New Roman"/>
        </w:rPr>
        <w:t xml:space="preserve"> leaving </w:t>
      </w:r>
      <w:r w:rsidR="002E1E7B" w:rsidRPr="002E1E7B">
        <w:rPr>
          <w:rFonts w:ascii="Times New Roman" w:hAnsi="Times New Roman"/>
        </w:rPr>
        <w:t>employment</w:t>
      </w:r>
      <w:r w:rsidR="009173D3" w:rsidRPr="002E1E7B">
        <w:rPr>
          <w:rFonts w:ascii="Times New Roman" w:hAnsi="Times New Roman"/>
        </w:rPr>
        <w:t>.</w:t>
      </w:r>
    </w:p>
    <w:p w14:paraId="71945E67" w14:textId="3446769F" w:rsidR="00F05D90" w:rsidRDefault="00F05D90" w:rsidP="008876B0">
      <w:pPr>
        <w:spacing w:after="200"/>
        <w:rPr>
          <w:rFonts w:ascii="Times New Roman" w:hAnsi="Times New Roman"/>
          <w:b/>
        </w:rPr>
      </w:pPr>
      <w:r>
        <w:rPr>
          <w:rFonts w:ascii="Times New Roman" w:hAnsi="Times New Roman"/>
          <w:b/>
        </w:rPr>
        <w:t>Section 3. Granting Sick Leave</w:t>
      </w:r>
    </w:p>
    <w:p w14:paraId="0195DF62" w14:textId="55B5A34C" w:rsidR="00EC494E" w:rsidRPr="00275A94" w:rsidRDefault="00EC494E" w:rsidP="008876B0">
      <w:pPr>
        <w:spacing w:after="200"/>
        <w:rPr>
          <w:rFonts w:ascii="Times New Roman" w:hAnsi="Times New Roman"/>
        </w:rPr>
      </w:pPr>
      <w:r w:rsidRPr="00275A94">
        <w:rPr>
          <w:rFonts w:ascii="Times New Roman" w:hAnsi="Times New Roman"/>
        </w:rPr>
        <w:t xml:space="preserve">Sick leave is granted for the following reasons: </w:t>
      </w:r>
    </w:p>
    <w:p w14:paraId="6DA75464" w14:textId="0528C2F3" w:rsidR="00EC494E" w:rsidRPr="00275A94" w:rsidRDefault="00F05D90" w:rsidP="008876B0">
      <w:pPr>
        <w:spacing w:after="200"/>
        <w:rPr>
          <w:rFonts w:ascii="Times New Roman" w:hAnsi="Times New Roman"/>
        </w:rPr>
      </w:pPr>
      <w:r>
        <w:rPr>
          <w:rFonts w:ascii="Times New Roman" w:hAnsi="Times New Roman"/>
        </w:rPr>
        <w:lastRenderedPageBreak/>
        <w:t>A</w:t>
      </w:r>
      <w:r w:rsidR="00EC494E" w:rsidRPr="00275A94">
        <w:rPr>
          <w:rFonts w:ascii="Times New Roman" w:hAnsi="Times New Roman"/>
        </w:rPr>
        <w:t xml:space="preserve">. Illness of the employee (quarantine). </w:t>
      </w:r>
    </w:p>
    <w:p w14:paraId="475D7D76" w14:textId="280B1E7A" w:rsidR="00EC494E" w:rsidRPr="00275A94" w:rsidRDefault="00F05D90" w:rsidP="008876B0">
      <w:pPr>
        <w:spacing w:after="200"/>
        <w:rPr>
          <w:rFonts w:ascii="Times New Roman" w:hAnsi="Times New Roman"/>
        </w:rPr>
      </w:pPr>
      <w:r>
        <w:rPr>
          <w:rFonts w:ascii="Times New Roman" w:hAnsi="Times New Roman"/>
        </w:rPr>
        <w:t>B</w:t>
      </w:r>
      <w:r w:rsidR="00EC494E" w:rsidRPr="00275A94">
        <w:rPr>
          <w:rFonts w:ascii="Times New Roman" w:hAnsi="Times New Roman"/>
        </w:rPr>
        <w:t xml:space="preserve">. Sickness in the employee’s immediate family. However, sick leave taken due to another family member’s illness shall be limited to the discretion of the Library Director and under advisement of the Board. </w:t>
      </w:r>
    </w:p>
    <w:p w14:paraId="68A2E3EB" w14:textId="5A4C4877" w:rsidR="000018FA" w:rsidRPr="00275A94" w:rsidRDefault="00F05D90" w:rsidP="008876B0">
      <w:pPr>
        <w:spacing w:after="200"/>
        <w:rPr>
          <w:rFonts w:ascii="Times New Roman" w:hAnsi="Times New Roman"/>
        </w:rPr>
      </w:pPr>
      <w:r>
        <w:rPr>
          <w:rFonts w:ascii="Times New Roman" w:hAnsi="Times New Roman"/>
        </w:rPr>
        <w:t>1</w:t>
      </w:r>
      <w:r w:rsidR="000018FA" w:rsidRPr="00275A94">
        <w:rPr>
          <w:rFonts w:ascii="Times New Roman" w:hAnsi="Times New Roman"/>
        </w:rPr>
        <w:t xml:space="preserve">. The term “immediate family” shall refer to </w:t>
      </w:r>
      <w:r w:rsidR="0024590D" w:rsidRPr="00275A94">
        <w:rPr>
          <w:rFonts w:ascii="Times New Roman" w:hAnsi="Times New Roman"/>
        </w:rPr>
        <w:t>the employee’s father, mother, brother, sister, spouse, partner, son, daughter, father-in-law, mother-in-law, brother-in-law, sister-in-law, son-in-law, daughter-in-law</w:t>
      </w:r>
      <w:r w:rsidR="00D36784" w:rsidRPr="00275A94">
        <w:rPr>
          <w:rFonts w:ascii="Times New Roman" w:hAnsi="Times New Roman"/>
        </w:rPr>
        <w:t xml:space="preserve">, grandparents, grandchildren, stepmother, stepfather, stepson, </w:t>
      </w:r>
      <w:r w:rsidR="00FB653F">
        <w:rPr>
          <w:rFonts w:ascii="Times New Roman" w:hAnsi="Times New Roman"/>
        </w:rPr>
        <w:t xml:space="preserve">and </w:t>
      </w:r>
      <w:r w:rsidR="00D36784" w:rsidRPr="00275A94">
        <w:rPr>
          <w:rFonts w:ascii="Times New Roman" w:hAnsi="Times New Roman"/>
        </w:rPr>
        <w:t xml:space="preserve">stepdaughter. </w:t>
      </w:r>
    </w:p>
    <w:p w14:paraId="66A5D91A" w14:textId="0FA47CC7" w:rsidR="00282AC4" w:rsidRPr="00F05D90" w:rsidRDefault="00023F73" w:rsidP="008876B0">
      <w:pPr>
        <w:spacing w:after="200"/>
        <w:rPr>
          <w:rFonts w:ascii="Times New Roman" w:hAnsi="Times New Roman"/>
          <w:b/>
        </w:rPr>
      </w:pPr>
      <w:r w:rsidRPr="00F05D90">
        <w:rPr>
          <w:rFonts w:ascii="Times New Roman" w:hAnsi="Times New Roman"/>
          <w:b/>
        </w:rPr>
        <w:t xml:space="preserve">Section </w:t>
      </w:r>
      <w:r w:rsidR="00F05D90">
        <w:rPr>
          <w:rFonts w:ascii="Times New Roman" w:hAnsi="Times New Roman"/>
          <w:b/>
        </w:rPr>
        <w:t>4</w:t>
      </w:r>
      <w:r w:rsidRPr="00F05D90">
        <w:rPr>
          <w:rFonts w:ascii="Times New Roman" w:hAnsi="Times New Roman"/>
          <w:b/>
        </w:rPr>
        <w:t>. Accumulated Sick Days</w:t>
      </w:r>
    </w:p>
    <w:p w14:paraId="0386B6D5" w14:textId="2EAF5B25" w:rsidR="00BD1FEB" w:rsidRPr="00275A94" w:rsidRDefault="00BD1FEB" w:rsidP="008876B0">
      <w:pPr>
        <w:spacing w:after="200"/>
        <w:rPr>
          <w:rFonts w:ascii="Times New Roman" w:hAnsi="Times New Roman"/>
        </w:rPr>
      </w:pPr>
      <w:r w:rsidRPr="00275A94">
        <w:rPr>
          <w:rFonts w:ascii="Times New Roman" w:hAnsi="Times New Roman"/>
        </w:rPr>
        <w:t xml:space="preserve">A. An adjustment of the salary of the final year of service of an </w:t>
      </w:r>
      <w:r w:rsidR="00554CD8" w:rsidRPr="00275A94">
        <w:rPr>
          <w:rFonts w:ascii="Times New Roman" w:hAnsi="Times New Roman"/>
        </w:rPr>
        <w:t>employee,</w:t>
      </w:r>
      <w:r w:rsidRPr="00275A94">
        <w:rPr>
          <w:rFonts w:ascii="Times New Roman" w:hAnsi="Times New Roman"/>
        </w:rPr>
        <w:t xml:space="preserve"> who is retiring under the provisions of the New York State Employee’s Retirement System, will be made </w:t>
      </w:r>
      <w:r w:rsidR="00F17B0D" w:rsidRPr="00275A94">
        <w:rPr>
          <w:rFonts w:ascii="Times New Roman" w:hAnsi="Times New Roman"/>
        </w:rPr>
        <w:t xml:space="preserve">to compensate the employee for a proportion of the unused sick leave, which they have accumulated for a maximum of </w:t>
      </w:r>
      <w:r w:rsidR="00DB6A80" w:rsidRPr="00275A94">
        <w:rPr>
          <w:rFonts w:ascii="Times New Roman" w:hAnsi="Times New Roman"/>
        </w:rPr>
        <w:t>200</w:t>
      </w:r>
      <w:r w:rsidR="00F17B0D" w:rsidRPr="00275A94">
        <w:rPr>
          <w:rFonts w:ascii="Times New Roman" w:hAnsi="Times New Roman"/>
        </w:rPr>
        <w:t xml:space="preserve"> days. </w:t>
      </w:r>
    </w:p>
    <w:p w14:paraId="6220AA92" w14:textId="1809E665" w:rsidR="00CD0842" w:rsidRPr="00275A94" w:rsidRDefault="00CD0842" w:rsidP="008876B0">
      <w:pPr>
        <w:spacing w:after="200"/>
        <w:rPr>
          <w:rFonts w:ascii="Times New Roman" w:hAnsi="Times New Roman"/>
        </w:rPr>
      </w:pPr>
      <w:r w:rsidRPr="00275A94">
        <w:rPr>
          <w:rFonts w:ascii="Times New Roman" w:hAnsi="Times New Roman"/>
        </w:rPr>
        <w:t xml:space="preserve">B. The benefit will amount to </w:t>
      </w:r>
      <w:r w:rsidR="008D0AC1">
        <w:rPr>
          <w:rFonts w:ascii="Times New Roman" w:hAnsi="Times New Roman"/>
        </w:rPr>
        <w:t>thirty-three</w:t>
      </w:r>
      <w:r w:rsidRPr="00275A94">
        <w:rPr>
          <w:rFonts w:ascii="Times New Roman" w:hAnsi="Times New Roman"/>
        </w:rPr>
        <w:t xml:space="preserve"> percent (</w:t>
      </w:r>
      <w:r w:rsidR="008D0AC1">
        <w:rPr>
          <w:rFonts w:ascii="Times New Roman" w:hAnsi="Times New Roman"/>
        </w:rPr>
        <w:t>33</w:t>
      </w:r>
      <w:r w:rsidRPr="00275A94">
        <w:rPr>
          <w:rFonts w:ascii="Times New Roman" w:hAnsi="Times New Roman"/>
        </w:rPr>
        <w:t xml:space="preserve">%) of the daily current rate of pay of the employee for each unused sick leave day that they have accumulated up to the end of the year in which they retire. </w:t>
      </w:r>
    </w:p>
    <w:p w14:paraId="1A3C8ECA" w14:textId="1E0A1583" w:rsidR="00D75B45" w:rsidRPr="00275A94" w:rsidRDefault="00D75B45" w:rsidP="008876B0">
      <w:pPr>
        <w:spacing w:after="200"/>
        <w:rPr>
          <w:rFonts w:ascii="Times New Roman" w:hAnsi="Times New Roman"/>
        </w:rPr>
      </w:pPr>
      <w:r w:rsidRPr="00275A94">
        <w:rPr>
          <w:rFonts w:ascii="Times New Roman" w:hAnsi="Times New Roman"/>
        </w:rPr>
        <w:t xml:space="preserve">C. In order to qualify for this benefit, the employee must indicate in writing to the Library Director the decision to retire </w:t>
      </w:r>
      <w:r w:rsidR="00C01ED8">
        <w:rPr>
          <w:rFonts w:ascii="Times New Roman" w:hAnsi="Times New Roman"/>
        </w:rPr>
        <w:t xml:space="preserve">sixty (60) </w:t>
      </w:r>
      <w:r w:rsidR="00C01ED8" w:rsidRPr="00275A94">
        <w:rPr>
          <w:rFonts w:ascii="Times New Roman" w:hAnsi="Times New Roman"/>
        </w:rPr>
        <w:t xml:space="preserve"> </w:t>
      </w:r>
      <w:r w:rsidR="00DE519A" w:rsidRPr="00275A94">
        <w:rPr>
          <w:rFonts w:ascii="Times New Roman" w:hAnsi="Times New Roman"/>
        </w:rPr>
        <w:t>days</w:t>
      </w:r>
      <w:r w:rsidRPr="00275A94">
        <w:rPr>
          <w:rFonts w:ascii="Times New Roman" w:hAnsi="Times New Roman"/>
        </w:rPr>
        <w:t xml:space="preserve"> prior to the date of retirement. </w:t>
      </w:r>
    </w:p>
    <w:p w14:paraId="203E9681" w14:textId="77777777" w:rsidR="00D75B45" w:rsidRPr="00275A94" w:rsidRDefault="00D75B45" w:rsidP="008876B0">
      <w:pPr>
        <w:spacing w:after="200"/>
        <w:rPr>
          <w:rFonts w:ascii="Times New Roman" w:hAnsi="Times New Roman"/>
        </w:rPr>
      </w:pPr>
      <w:r w:rsidRPr="00275A94">
        <w:rPr>
          <w:rFonts w:ascii="Times New Roman" w:hAnsi="Times New Roman"/>
        </w:rPr>
        <w:t xml:space="preserve">D. The special benefit payment will be included in the two final salary payments prior to time of retirement, at which time the exact number of unused sick leave days can be accurately computed. </w:t>
      </w:r>
    </w:p>
    <w:p w14:paraId="289D5475" w14:textId="4CE3AECC" w:rsidR="00D75B45" w:rsidRPr="00F05D90" w:rsidRDefault="00D75B45" w:rsidP="008876B0">
      <w:pPr>
        <w:spacing w:after="200"/>
        <w:rPr>
          <w:rFonts w:ascii="Times New Roman" w:hAnsi="Times New Roman"/>
          <w:b/>
        </w:rPr>
      </w:pPr>
      <w:r w:rsidRPr="00F05D90">
        <w:rPr>
          <w:rFonts w:ascii="Times New Roman" w:hAnsi="Times New Roman"/>
          <w:b/>
        </w:rPr>
        <w:t xml:space="preserve">Section </w:t>
      </w:r>
      <w:r w:rsidR="00F05D90">
        <w:rPr>
          <w:rFonts w:ascii="Times New Roman" w:hAnsi="Times New Roman"/>
          <w:b/>
        </w:rPr>
        <w:t>5</w:t>
      </w:r>
      <w:r w:rsidRPr="00F05D90">
        <w:rPr>
          <w:rFonts w:ascii="Times New Roman" w:hAnsi="Times New Roman"/>
          <w:b/>
        </w:rPr>
        <w:t xml:space="preserve">. Sick Leave Bank </w:t>
      </w:r>
    </w:p>
    <w:p w14:paraId="36BDDA95" w14:textId="03E81098" w:rsidR="00D82D2C" w:rsidRPr="002E1E7B" w:rsidRDefault="00026BA0" w:rsidP="008876B0">
      <w:pPr>
        <w:spacing w:after="200"/>
        <w:rPr>
          <w:rFonts w:ascii="Times New Roman" w:hAnsi="Times New Roman"/>
        </w:rPr>
      </w:pPr>
      <w:r w:rsidRPr="00275A94">
        <w:rPr>
          <w:rFonts w:ascii="Times New Roman" w:hAnsi="Times New Roman"/>
        </w:rPr>
        <w:t xml:space="preserve">A. </w:t>
      </w:r>
      <w:r w:rsidR="00C01ED8">
        <w:rPr>
          <w:rFonts w:ascii="Times New Roman" w:hAnsi="Times New Roman"/>
        </w:rPr>
        <w:t>Intentionally Omitted</w:t>
      </w:r>
      <w:r w:rsidR="009173D3" w:rsidRPr="002E1E7B">
        <w:rPr>
          <w:rFonts w:ascii="Times New Roman" w:hAnsi="Times New Roman"/>
        </w:rPr>
        <w:t>.</w:t>
      </w:r>
    </w:p>
    <w:p w14:paraId="2C7743F2" w14:textId="0B3FEE5C" w:rsidR="00026BA0" w:rsidRPr="002E1E7B" w:rsidRDefault="00026BA0" w:rsidP="008876B0">
      <w:pPr>
        <w:spacing w:after="200"/>
        <w:rPr>
          <w:rFonts w:ascii="Times New Roman" w:hAnsi="Times New Roman"/>
          <w:strike/>
        </w:rPr>
      </w:pPr>
      <w:r w:rsidRPr="00275A94">
        <w:rPr>
          <w:rFonts w:ascii="Times New Roman" w:hAnsi="Times New Roman"/>
        </w:rPr>
        <w:t xml:space="preserve">B. </w:t>
      </w:r>
      <w:r w:rsidR="002C3FD5" w:rsidRPr="002E1E7B">
        <w:rPr>
          <w:rFonts w:ascii="Times New Roman" w:hAnsi="Times New Roman"/>
        </w:rPr>
        <w:t>This benefit is only available to employees governed by this contract and does not apply to managerial or custodial positions.</w:t>
      </w:r>
    </w:p>
    <w:p w14:paraId="215A2E0C" w14:textId="3CECE981" w:rsidR="002C3FD5" w:rsidRPr="002E1E7B" w:rsidRDefault="002C3FD5" w:rsidP="002C3FD5">
      <w:pPr>
        <w:spacing w:after="200"/>
        <w:rPr>
          <w:rFonts w:ascii="Times New Roman" w:hAnsi="Times New Roman"/>
        </w:rPr>
      </w:pPr>
      <w:r w:rsidRPr="002E1E7B">
        <w:rPr>
          <w:rFonts w:ascii="Times New Roman" w:hAnsi="Times New Roman"/>
        </w:rPr>
        <w:t xml:space="preserve">C. Bank members are eligible to request a grant of sick leave </w:t>
      </w:r>
      <w:r w:rsidR="00F95CC0">
        <w:rPr>
          <w:rFonts w:ascii="Times New Roman" w:hAnsi="Times New Roman"/>
        </w:rPr>
        <w:t>credits from the bank if they 1</w:t>
      </w:r>
      <w:r w:rsidRPr="002E1E7B">
        <w:rPr>
          <w:rFonts w:ascii="Times New Roman" w:hAnsi="Times New Roman"/>
        </w:rPr>
        <w:t xml:space="preserve">) have one year of service with the Library, </w:t>
      </w:r>
      <w:r w:rsidR="00F95CC0">
        <w:rPr>
          <w:rFonts w:ascii="Times New Roman" w:hAnsi="Times New Roman"/>
        </w:rPr>
        <w:t>2</w:t>
      </w:r>
      <w:r w:rsidRPr="002E1E7B">
        <w:rPr>
          <w:rFonts w:ascii="Times New Roman" w:hAnsi="Times New Roman"/>
        </w:rPr>
        <w:t xml:space="preserve">) are necessarily absent from work due to serious injury or illness, and </w:t>
      </w:r>
      <w:r w:rsidR="00F95CC0">
        <w:rPr>
          <w:rFonts w:ascii="Times New Roman" w:hAnsi="Times New Roman"/>
        </w:rPr>
        <w:t>3</w:t>
      </w:r>
      <w:r w:rsidRPr="002E1E7B">
        <w:rPr>
          <w:rFonts w:ascii="Times New Roman" w:hAnsi="Times New Roman"/>
        </w:rPr>
        <w:t>) have exhausted all leave accruals.</w:t>
      </w:r>
    </w:p>
    <w:p w14:paraId="76766F21" w14:textId="442B5C34" w:rsidR="00E17C56" w:rsidRPr="002E1E7B" w:rsidRDefault="002C3FD5" w:rsidP="008876B0">
      <w:pPr>
        <w:spacing w:after="200"/>
        <w:rPr>
          <w:rFonts w:ascii="Times New Roman" w:hAnsi="Times New Roman"/>
        </w:rPr>
      </w:pPr>
      <w:r w:rsidRPr="002E1E7B">
        <w:rPr>
          <w:rFonts w:ascii="Times New Roman" w:hAnsi="Times New Roman"/>
        </w:rPr>
        <w:t>D. Application for a grant of sick bank credits shall be made in writing accompanied by a note from a medical practitioner stating that in his or her professional opinion the leave of absence is medically necessary.</w:t>
      </w:r>
    </w:p>
    <w:p w14:paraId="74BEDD6F" w14:textId="5941D652" w:rsidR="002C3FD5" w:rsidRPr="002E1E7B" w:rsidRDefault="002C3FD5" w:rsidP="002C3FD5">
      <w:pPr>
        <w:spacing w:after="200"/>
        <w:rPr>
          <w:rFonts w:ascii="Times New Roman" w:hAnsi="Times New Roman"/>
        </w:rPr>
      </w:pPr>
      <w:r w:rsidRPr="002E1E7B">
        <w:rPr>
          <w:rFonts w:ascii="Times New Roman" w:hAnsi="Times New Roman"/>
        </w:rPr>
        <w:t xml:space="preserve">E. A sick bank committee shall be formed comprised of the Library Director, two FLEA members, and two Board members, and said committee shall review all applications and determine what, if any, grant should be made. </w:t>
      </w:r>
    </w:p>
    <w:p w14:paraId="38924B7C" w14:textId="03E5E100" w:rsidR="00CD7789" w:rsidRPr="00F05D90" w:rsidRDefault="00F05D90" w:rsidP="00CD7789">
      <w:pPr>
        <w:spacing w:after="200"/>
        <w:rPr>
          <w:rFonts w:ascii="Times New Roman" w:hAnsi="Times New Roman"/>
          <w:b/>
        </w:rPr>
      </w:pPr>
      <w:r>
        <w:rPr>
          <w:rFonts w:ascii="Times New Roman" w:hAnsi="Times New Roman"/>
          <w:b/>
        </w:rPr>
        <w:t>Section 6</w:t>
      </w:r>
      <w:r w:rsidR="00441819" w:rsidRPr="00F05D90">
        <w:rPr>
          <w:rFonts w:ascii="Times New Roman" w:hAnsi="Times New Roman"/>
          <w:b/>
        </w:rPr>
        <w:t xml:space="preserve">. </w:t>
      </w:r>
      <w:r w:rsidR="002C3FD5" w:rsidRPr="00F05D90">
        <w:rPr>
          <w:rFonts w:ascii="Times New Roman" w:hAnsi="Times New Roman"/>
          <w:b/>
        </w:rPr>
        <w:t>Donation of Sick Leave</w:t>
      </w:r>
    </w:p>
    <w:p w14:paraId="1B6788BF" w14:textId="760A7A68" w:rsidR="00F05D90" w:rsidRDefault="002C3FD5" w:rsidP="008876B0">
      <w:pPr>
        <w:spacing w:after="200"/>
        <w:rPr>
          <w:rFonts w:ascii="Times New Roman" w:hAnsi="Times New Roman"/>
        </w:rPr>
      </w:pPr>
      <w:r w:rsidRPr="002E1E7B">
        <w:rPr>
          <w:rFonts w:ascii="Times New Roman" w:hAnsi="Times New Roman"/>
        </w:rPr>
        <w:lastRenderedPageBreak/>
        <w:t>Employees, at their own discretion, may donate an amount of his or her unused sick days according to their own choice to an employee needing such a benefit.</w:t>
      </w:r>
    </w:p>
    <w:p w14:paraId="6DF5CD24" w14:textId="4812B5F3" w:rsidR="00F05D90" w:rsidRDefault="00F05D90" w:rsidP="008876B0">
      <w:pPr>
        <w:spacing w:after="200"/>
        <w:rPr>
          <w:rFonts w:ascii="Times New Roman" w:hAnsi="Times New Roman"/>
        </w:rPr>
      </w:pPr>
      <w:r>
        <w:rPr>
          <w:rFonts w:ascii="Times New Roman" w:hAnsi="Times New Roman"/>
          <w:b/>
        </w:rPr>
        <w:t xml:space="preserve">Article </w:t>
      </w:r>
      <w:r w:rsidR="00176D39">
        <w:rPr>
          <w:rFonts w:ascii="Times New Roman" w:hAnsi="Times New Roman"/>
          <w:b/>
        </w:rPr>
        <w:t>XI.</w:t>
      </w:r>
      <w:r>
        <w:rPr>
          <w:rFonts w:ascii="Times New Roman" w:hAnsi="Times New Roman"/>
          <w:b/>
        </w:rPr>
        <w:t xml:space="preserve"> </w:t>
      </w:r>
      <w:r w:rsidRPr="00F05D90">
        <w:rPr>
          <w:rFonts w:ascii="Times New Roman" w:hAnsi="Times New Roman"/>
          <w:b/>
        </w:rPr>
        <w:t>Employee Leave</w:t>
      </w:r>
      <w:r>
        <w:rPr>
          <w:rFonts w:ascii="Times New Roman" w:hAnsi="Times New Roman"/>
          <w:b/>
        </w:rPr>
        <w:t xml:space="preserve"> other than Sick Leave</w:t>
      </w:r>
    </w:p>
    <w:p w14:paraId="6812D661" w14:textId="17E1F5C1" w:rsidR="008D0E82" w:rsidRPr="00176D39" w:rsidRDefault="008D0E82" w:rsidP="008876B0">
      <w:pPr>
        <w:spacing w:after="200"/>
        <w:rPr>
          <w:rFonts w:ascii="Times New Roman" w:hAnsi="Times New Roman"/>
          <w:b/>
        </w:rPr>
      </w:pPr>
      <w:r w:rsidRPr="00176D39">
        <w:rPr>
          <w:rFonts w:ascii="Times New Roman" w:hAnsi="Times New Roman"/>
          <w:b/>
        </w:rPr>
        <w:t xml:space="preserve">Section </w:t>
      </w:r>
      <w:r w:rsidR="00F05D90" w:rsidRPr="00176D39">
        <w:rPr>
          <w:rFonts w:ascii="Times New Roman" w:hAnsi="Times New Roman"/>
          <w:b/>
        </w:rPr>
        <w:t>1</w:t>
      </w:r>
      <w:r w:rsidRPr="00176D39">
        <w:rPr>
          <w:rFonts w:ascii="Times New Roman" w:hAnsi="Times New Roman"/>
          <w:b/>
        </w:rPr>
        <w:t xml:space="preserve">. Child Care Leave </w:t>
      </w:r>
    </w:p>
    <w:p w14:paraId="35B72610" w14:textId="77777777" w:rsidR="002640D3" w:rsidRPr="00275A94" w:rsidRDefault="002E1FD7" w:rsidP="008876B0">
      <w:pPr>
        <w:spacing w:after="200"/>
        <w:rPr>
          <w:rFonts w:ascii="Times New Roman" w:hAnsi="Times New Roman"/>
        </w:rPr>
      </w:pPr>
      <w:r w:rsidRPr="00275A94">
        <w:rPr>
          <w:rFonts w:ascii="Times New Roman" w:hAnsi="Times New Roman"/>
        </w:rPr>
        <w:t>Child Care Leave may be granted</w:t>
      </w:r>
      <w:r w:rsidR="002B2779" w:rsidRPr="00275A94">
        <w:rPr>
          <w:rFonts w:ascii="Times New Roman" w:hAnsi="Times New Roman"/>
        </w:rPr>
        <w:t xml:space="preserve"> to any parent or legal guardian</w:t>
      </w:r>
      <w:r w:rsidRPr="00275A94">
        <w:rPr>
          <w:rFonts w:ascii="Times New Roman" w:hAnsi="Times New Roman"/>
        </w:rPr>
        <w:t xml:space="preserve"> up to two (2) years, upon request, for the care of a newly born child or an adopted child below three (3) years of age</w:t>
      </w:r>
      <w:r w:rsidR="00AB0CFE" w:rsidRPr="00275A94">
        <w:rPr>
          <w:rFonts w:ascii="Times New Roman" w:hAnsi="Times New Roman"/>
        </w:rPr>
        <w:t>, at the discretion of the Board. The time of commencement and return shall be at the beginning of the work year, or if this is impossible, at the time determined by the Board to be consistent with the best interests of the Library. Such leave is granted without pay</w:t>
      </w:r>
      <w:r w:rsidR="004A4AF6" w:rsidRPr="00275A94">
        <w:rPr>
          <w:rFonts w:ascii="Times New Roman" w:hAnsi="Times New Roman"/>
        </w:rPr>
        <w:t xml:space="preserve"> or benefits. The employee may continue his or her health insurance benefits while on leave at his or her own expense. </w:t>
      </w:r>
    </w:p>
    <w:p w14:paraId="4E3BF54D" w14:textId="3FDB7BFE" w:rsidR="002640D3" w:rsidRPr="00176D39" w:rsidRDefault="002640D3" w:rsidP="008876B0">
      <w:pPr>
        <w:spacing w:after="200"/>
        <w:rPr>
          <w:rFonts w:ascii="Times New Roman" w:hAnsi="Times New Roman"/>
          <w:b/>
        </w:rPr>
      </w:pPr>
      <w:r w:rsidRPr="00176D39">
        <w:rPr>
          <w:rFonts w:ascii="Times New Roman" w:hAnsi="Times New Roman"/>
          <w:b/>
        </w:rPr>
        <w:t xml:space="preserve">Section </w:t>
      </w:r>
      <w:r w:rsidR="00176D39">
        <w:rPr>
          <w:rFonts w:ascii="Times New Roman" w:hAnsi="Times New Roman"/>
          <w:b/>
        </w:rPr>
        <w:t>2</w:t>
      </w:r>
      <w:r w:rsidRPr="00176D39">
        <w:rPr>
          <w:rFonts w:ascii="Times New Roman" w:hAnsi="Times New Roman"/>
          <w:b/>
        </w:rPr>
        <w:t xml:space="preserve">. Family and Medical Leave Act </w:t>
      </w:r>
    </w:p>
    <w:p w14:paraId="6D3E5B5E" w14:textId="4E434087" w:rsidR="00F46C5F" w:rsidRPr="00275A94" w:rsidRDefault="006D1FA9" w:rsidP="008876B0">
      <w:pPr>
        <w:spacing w:after="200"/>
        <w:rPr>
          <w:rFonts w:ascii="Times New Roman" w:hAnsi="Times New Roman"/>
        </w:rPr>
      </w:pPr>
      <w:r w:rsidRPr="00275A94">
        <w:rPr>
          <w:rFonts w:ascii="Times New Roman" w:hAnsi="Times New Roman"/>
        </w:rPr>
        <w:t>Notwithstanding the terms of</w:t>
      </w:r>
      <w:r w:rsidR="00F400E1" w:rsidRPr="00275A94">
        <w:rPr>
          <w:rFonts w:ascii="Times New Roman" w:hAnsi="Times New Roman"/>
        </w:rPr>
        <w:t xml:space="preserve"> the</w:t>
      </w:r>
      <w:r w:rsidR="00123A1C" w:rsidRPr="00275A94">
        <w:rPr>
          <w:rFonts w:ascii="Times New Roman" w:hAnsi="Times New Roman"/>
        </w:rPr>
        <w:t xml:space="preserve"> above Section 4, </w:t>
      </w:r>
      <w:r w:rsidRPr="00275A94">
        <w:rPr>
          <w:rFonts w:ascii="Times New Roman" w:hAnsi="Times New Roman"/>
        </w:rPr>
        <w:t xml:space="preserve">the terms of the </w:t>
      </w:r>
      <w:r w:rsidR="00DC261C" w:rsidRPr="00275A94">
        <w:rPr>
          <w:rFonts w:ascii="Times New Roman" w:hAnsi="Times New Roman"/>
        </w:rPr>
        <w:t xml:space="preserve">Family </w:t>
      </w:r>
      <w:r w:rsidR="00123A1C" w:rsidRPr="00275A94">
        <w:rPr>
          <w:rFonts w:ascii="Times New Roman" w:hAnsi="Times New Roman"/>
        </w:rPr>
        <w:t xml:space="preserve">and </w:t>
      </w:r>
      <w:r w:rsidR="00DC261C" w:rsidRPr="00275A94">
        <w:rPr>
          <w:rFonts w:ascii="Times New Roman" w:hAnsi="Times New Roman"/>
        </w:rPr>
        <w:t xml:space="preserve">Medical Leave Act </w:t>
      </w:r>
      <w:r w:rsidRPr="00275A94">
        <w:rPr>
          <w:rFonts w:ascii="Times New Roman" w:hAnsi="Times New Roman"/>
        </w:rPr>
        <w:t xml:space="preserve">of 1993 (or FMLA) </w:t>
      </w:r>
      <w:r w:rsidR="003A503D" w:rsidRPr="00275A94">
        <w:rPr>
          <w:rFonts w:ascii="Times New Roman" w:hAnsi="Times New Roman"/>
        </w:rPr>
        <w:t>are hereby memor</w:t>
      </w:r>
      <w:r w:rsidR="003F187F" w:rsidRPr="00275A94">
        <w:rPr>
          <w:rFonts w:ascii="Times New Roman" w:hAnsi="Times New Roman"/>
        </w:rPr>
        <w:t>ialized</w:t>
      </w:r>
      <w:r w:rsidR="00C01ED8">
        <w:rPr>
          <w:rFonts w:ascii="Times New Roman" w:hAnsi="Times New Roman"/>
        </w:rPr>
        <w:t xml:space="preserve"> to the extent applicable to the Library according to the terms of the FMLA</w:t>
      </w:r>
      <w:r w:rsidR="003F187F" w:rsidRPr="00275A94">
        <w:rPr>
          <w:rFonts w:ascii="Times New Roman" w:hAnsi="Times New Roman"/>
        </w:rPr>
        <w:t>:</w:t>
      </w:r>
    </w:p>
    <w:p w14:paraId="0C442188" w14:textId="77777777" w:rsidR="00DC261C" w:rsidRPr="00275A94" w:rsidRDefault="00DC261C" w:rsidP="00DC261C">
      <w:pPr>
        <w:spacing w:after="200"/>
        <w:rPr>
          <w:rFonts w:ascii="Times New Roman" w:hAnsi="Times New Roman"/>
        </w:rPr>
      </w:pPr>
      <w:r w:rsidRPr="00275A94">
        <w:rPr>
          <w:rFonts w:ascii="Times New Roman" w:hAnsi="Times New Roman"/>
        </w:rPr>
        <w:t>A covered employer must grant an eligible employee up to a total of 12 workweeks of unpaid, job-protected leave in a 12</w:t>
      </w:r>
      <w:r w:rsidR="00282AC4" w:rsidRPr="00275A94">
        <w:rPr>
          <w:rFonts w:ascii="Times New Roman" w:hAnsi="Times New Roman"/>
        </w:rPr>
        <w:t>-</w:t>
      </w:r>
      <w:r w:rsidRPr="00275A94">
        <w:rPr>
          <w:rFonts w:ascii="Times New Roman" w:hAnsi="Times New Roman"/>
        </w:rPr>
        <w:t>month period for one or more of the following reasons:</w:t>
      </w:r>
    </w:p>
    <w:p w14:paraId="2CC725F7" w14:textId="77777777" w:rsidR="00DC261C" w:rsidRPr="00275A94" w:rsidRDefault="002640D3" w:rsidP="00DC261C">
      <w:pPr>
        <w:pStyle w:val="ListParagraph"/>
        <w:numPr>
          <w:ilvl w:val="0"/>
          <w:numId w:val="24"/>
        </w:numPr>
        <w:spacing w:after="200"/>
        <w:rPr>
          <w:rFonts w:ascii="Times New Roman" w:hAnsi="Times New Roman"/>
        </w:rPr>
      </w:pPr>
      <w:r w:rsidRPr="00275A94">
        <w:rPr>
          <w:rFonts w:ascii="Times New Roman" w:hAnsi="Times New Roman"/>
        </w:rPr>
        <w:t>F</w:t>
      </w:r>
      <w:r w:rsidR="00DC261C" w:rsidRPr="00275A94">
        <w:rPr>
          <w:rFonts w:ascii="Times New Roman" w:hAnsi="Times New Roman"/>
        </w:rPr>
        <w:t>or the birth of a son or daughter, and to bond with the newborn child;</w:t>
      </w:r>
    </w:p>
    <w:p w14:paraId="6F083A1D" w14:textId="77777777" w:rsidR="00DC261C" w:rsidRPr="00275A94" w:rsidRDefault="002640D3" w:rsidP="00DC261C">
      <w:pPr>
        <w:pStyle w:val="ListParagraph"/>
        <w:numPr>
          <w:ilvl w:val="0"/>
          <w:numId w:val="24"/>
        </w:numPr>
        <w:spacing w:after="200"/>
        <w:rPr>
          <w:rFonts w:ascii="Times New Roman" w:hAnsi="Times New Roman"/>
        </w:rPr>
      </w:pPr>
      <w:r w:rsidRPr="00275A94">
        <w:rPr>
          <w:rFonts w:ascii="Times New Roman" w:hAnsi="Times New Roman"/>
        </w:rPr>
        <w:t>F</w:t>
      </w:r>
      <w:r w:rsidR="00DC261C" w:rsidRPr="00275A94">
        <w:rPr>
          <w:rFonts w:ascii="Times New Roman" w:hAnsi="Times New Roman"/>
        </w:rPr>
        <w:t>or the placement with the employee of a child for adoption or foster care, and to bond with that child;</w:t>
      </w:r>
    </w:p>
    <w:p w14:paraId="29AA4C05" w14:textId="77777777" w:rsidR="00DC261C" w:rsidRPr="00275A94" w:rsidRDefault="002640D3" w:rsidP="00DC261C">
      <w:pPr>
        <w:pStyle w:val="ListParagraph"/>
        <w:numPr>
          <w:ilvl w:val="0"/>
          <w:numId w:val="24"/>
        </w:numPr>
        <w:spacing w:after="200"/>
        <w:rPr>
          <w:rFonts w:ascii="Times New Roman" w:hAnsi="Times New Roman"/>
        </w:rPr>
      </w:pPr>
      <w:r w:rsidRPr="00275A94">
        <w:rPr>
          <w:rFonts w:ascii="Times New Roman" w:hAnsi="Times New Roman"/>
        </w:rPr>
        <w:t>T</w:t>
      </w:r>
      <w:r w:rsidR="00DC261C" w:rsidRPr="00275A94">
        <w:rPr>
          <w:rFonts w:ascii="Times New Roman" w:hAnsi="Times New Roman"/>
        </w:rPr>
        <w:t>o care for an immediate family member (spouse, child, or parent</w:t>
      </w:r>
      <w:r w:rsidRPr="00275A94">
        <w:rPr>
          <w:rFonts w:ascii="Times New Roman" w:hAnsi="Times New Roman"/>
        </w:rPr>
        <w:t>—</w:t>
      </w:r>
      <w:r w:rsidR="00DC261C" w:rsidRPr="00275A94">
        <w:rPr>
          <w:rFonts w:ascii="Times New Roman" w:hAnsi="Times New Roman"/>
        </w:rPr>
        <w:t>but not a parent “in-law”) with a serious health condition;</w:t>
      </w:r>
    </w:p>
    <w:p w14:paraId="05331B6F" w14:textId="77777777" w:rsidR="00DC261C" w:rsidRPr="00275A94" w:rsidRDefault="002640D3" w:rsidP="00DC261C">
      <w:pPr>
        <w:pStyle w:val="ListParagraph"/>
        <w:numPr>
          <w:ilvl w:val="0"/>
          <w:numId w:val="24"/>
        </w:numPr>
        <w:spacing w:after="200"/>
        <w:rPr>
          <w:rFonts w:ascii="Times New Roman" w:hAnsi="Times New Roman"/>
        </w:rPr>
      </w:pPr>
      <w:r w:rsidRPr="00275A94">
        <w:rPr>
          <w:rFonts w:ascii="Times New Roman" w:hAnsi="Times New Roman"/>
        </w:rPr>
        <w:t>T</w:t>
      </w:r>
      <w:r w:rsidR="00DC261C" w:rsidRPr="00275A94">
        <w:rPr>
          <w:rFonts w:ascii="Times New Roman" w:hAnsi="Times New Roman"/>
        </w:rPr>
        <w:t>o take medical leave when the employee is unable to work because of a serious health condition; or</w:t>
      </w:r>
    </w:p>
    <w:p w14:paraId="14B02CF8" w14:textId="77777777" w:rsidR="00DC261C" w:rsidRPr="00275A94" w:rsidRDefault="002640D3" w:rsidP="00DC261C">
      <w:pPr>
        <w:pStyle w:val="ListParagraph"/>
        <w:numPr>
          <w:ilvl w:val="0"/>
          <w:numId w:val="24"/>
        </w:numPr>
        <w:spacing w:after="200"/>
        <w:rPr>
          <w:rFonts w:ascii="Times New Roman" w:hAnsi="Times New Roman"/>
        </w:rPr>
      </w:pPr>
      <w:r w:rsidRPr="00275A94">
        <w:rPr>
          <w:rFonts w:ascii="Times New Roman" w:hAnsi="Times New Roman"/>
        </w:rPr>
        <w:t>F</w:t>
      </w:r>
      <w:r w:rsidR="00DC261C" w:rsidRPr="00275A94">
        <w:rPr>
          <w:rFonts w:ascii="Times New Roman" w:hAnsi="Times New Roman"/>
        </w:rPr>
        <w:t>or qualifying exigencies arising out of the fact that the employee’s spouse, son, daughter, or parent is on covered active duty or call to covered active duty status as a member of the National Guard, Reserves, or Regular Armed Forces.</w:t>
      </w:r>
    </w:p>
    <w:p w14:paraId="1D173884" w14:textId="1C5ED795" w:rsidR="000A7741" w:rsidRPr="000A7741" w:rsidRDefault="000A7741" w:rsidP="000A7741">
      <w:pPr>
        <w:rPr>
          <w:rFonts w:ascii="Times New Roman" w:hAnsi="Times New Roman"/>
        </w:rPr>
      </w:pPr>
      <w:r w:rsidRPr="000A7741">
        <w:rPr>
          <w:rFonts w:ascii="Times New Roman" w:hAnsi="Times New Roman"/>
        </w:rPr>
        <w:t>The FMLA also provides certain military family leave entitlements. You may take FMLA leave for specified reasons related to certain military deployments. Additionally, you may take up to 26 weeks of FMLA leave in a single 12-month period to care for a covered service member with a serious injury or illness.</w:t>
      </w:r>
    </w:p>
    <w:p w14:paraId="022E894B" w14:textId="77777777" w:rsidR="000A7741" w:rsidRPr="00C73014" w:rsidRDefault="000A7741" w:rsidP="00C73014"/>
    <w:p w14:paraId="571BE90F" w14:textId="77777777" w:rsidR="00DB5C97" w:rsidRDefault="006870A3" w:rsidP="00DA0D04">
      <w:pPr>
        <w:rPr>
          <w:rFonts w:ascii="Times New Roman" w:hAnsi="Times New Roman"/>
          <w:b/>
        </w:rPr>
      </w:pPr>
      <w:r w:rsidRPr="00176D39">
        <w:rPr>
          <w:rFonts w:ascii="Times New Roman" w:hAnsi="Times New Roman"/>
          <w:b/>
        </w:rPr>
        <w:t xml:space="preserve">Section </w:t>
      </w:r>
      <w:r w:rsidR="00176D39">
        <w:rPr>
          <w:rFonts w:ascii="Times New Roman" w:hAnsi="Times New Roman"/>
          <w:b/>
        </w:rPr>
        <w:t>3</w:t>
      </w:r>
      <w:r w:rsidRPr="00176D39">
        <w:rPr>
          <w:rFonts w:ascii="Times New Roman" w:hAnsi="Times New Roman"/>
          <w:b/>
        </w:rPr>
        <w:t>. Bereavement</w:t>
      </w:r>
    </w:p>
    <w:p w14:paraId="32D341B5" w14:textId="64C8D298" w:rsidR="006870A3" w:rsidRPr="00176D39" w:rsidRDefault="006870A3" w:rsidP="00DA0D04">
      <w:pPr>
        <w:rPr>
          <w:rFonts w:ascii="Times New Roman" w:hAnsi="Times New Roman"/>
          <w:b/>
        </w:rPr>
      </w:pPr>
      <w:r w:rsidRPr="00176D39">
        <w:rPr>
          <w:rFonts w:ascii="Times New Roman" w:hAnsi="Times New Roman"/>
          <w:b/>
        </w:rPr>
        <w:t xml:space="preserve"> </w:t>
      </w:r>
    </w:p>
    <w:p w14:paraId="6D8C8847" w14:textId="251AE61D" w:rsidR="006870A3" w:rsidRPr="00275A94" w:rsidRDefault="006870A3" w:rsidP="00DA0D04">
      <w:pPr>
        <w:rPr>
          <w:rFonts w:ascii="Times New Roman" w:hAnsi="Times New Roman"/>
        </w:rPr>
      </w:pPr>
      <w:r w:rsidRPr="00275A94">
        <w:rPr>
          <w:rFonts w:ascii="Times New Roman" w:hAnsi="Times New Roman"/>
        </w:rPr>
        <w:t>All employees shall be granted three days of bereavement l</w:t>
      </w:r>
      <w:r w:rsidR="00341652" w:rsidRPr="00275A94">
        <w:rPr>
          <w:rFonts w:ascii="Times New Roman" w:hAnsi="Times New Roman"/>
        </w:rPr>
        <w:t xml:space="preserve">eave relating to the death of an immediate </w:t>
      </w:r>
      <w:r w:rsidRPr="00275A94">
        <w:rPr>
          <w:rFonts w:ascii="Times New Roman" w:hAnsi="Times New Roman"/>
        </w:rPr>
        <w:t xml:space="preserve">family member as defined in </w:t>
      </w:r>
      <w:r w:rsidR="00AC5559">
        <w:rPr>
          <w:rFonts w:ascii="Times New Roman" w:hAnsi="Times New Roman"/>
        </w:rPr>
        <w:t>this Agreement</w:t>
      </w:r>
      <w:r w:rsidR="003807D6" w:rsidRPr="00275A94">
        <w:rPr>
          <w:rFonts w:ascii="Times New Roman" w:hAnsi="Times New Roman"/>
        </w:rPr>
        <w:t xml:space="preserve">. </w:t>
      </w:r>
      <w:r w:rsidR="004840C1" w:rsidRPr="00275A94">
        <w:rPr>
          <w:rFonts w:ascii="Times New Roman" w:hAnsi="Times New Roman"/>
        </w:rPr>
        <w:t>Such leave is not charged against si</w:t>
      </w:r>
      <w:r w:rsidR="00381E35" w:rsidRPr="00275A94">
        <w:rPr>
          <w:rFonts w:ascii="Times New Roman" w:hAnsi="Times New Roman"/>
        </w:rPr>
        <w:t xml:space="preserve">ck leave, nor does it accumulate yearly. Under extenuating circumstances, employees will be entitled to use in excess of their allotted bereavement days and use days from their accumulated sick leave with the approval of the Library Director. </w:t>
      </w:r>
    </w:p>
    <w:p w14:paraId="2A66D686" w14:textId="77777777" w:rsidR="0009337D" w:rsidRPr="00275A94" w:rsidRDefault="0009337D" w:rsidP="00DA0D04">
      <w:pPr>
        <w:rPr>
          <w:rFonts w:ascii="Times New Roman" w:hAnsi="Times New Roman"/>
        </w:rPr>
      </w:pPr>
    </w:p>
    <w:p w14:paraId="3144012D" w14:textId="5B6FC275" w:rsidR="00024890" w:rsidRDefault="00024890" w:rsidP="00DA0D04">
      <w:pPr>
        <w:rPr>
          <w:rFonts w:ascii="Times New Roman" w:hAnsi="Times New Roman"/>
          <w:b/>
        </w:rPr>
      </w:pPr>
      <w:r w:rsidRPr="00176D39">
        <w:rPr>
          <w:rFonts w:ascii="Times New Roman" w:hAnsi="Times New Roman"/>
          <w:b/>
        </w:rPr>
        <w:t xml:space="preserve">Section </w:t>
      </w:r>
      <w:r w:rsidR="00176D39">
        <w:rPr>
          <w:rFonts w:ascii="Times New Roman" w:hAnsi="Times New Roman"/>
          <w:b/>
        </w:rPr>
        <w:t>4</w:t>
      </w:r>
      <w:r w:rsidRPr="00176D39">
        <w:rPr>
          <w:rFonts w:ascii="Times New Roman" w:hAnsi="Times New Roman"/>
          <w:b/>
        </w:rPr>
        <w:t>. Personal Leave</w:t>
      </w:r>
    </w:p>
    <w:p w14:paraId="0743EB83" w14:textId="77777777" w:rsidR="00DB5C97" w:rsidRPr="00176D39" w:rsidRDefault="00DB5C97" w:rsidP="00DA0D04">
      <w:pPr>
        <w:rPr>
          <w:rFonts w:ascii="Times New Roman" w:hAnsi="Times New Roman"/>
          <w:b/>
        </w:rPr>
      </w:pPr>
    </w:p>
    <w:p w14:paraId="18EDF5B7" w14:textId="10ACBA85" w:rsidR="00024890" w:rsidRPr="00275A94" w:rsidRDefault="00024890" w:rsidP="00DA0D04">
      <w:pPr>
        <w:rPr>
          <w:rFonts w:ascii="Times New Roman" w:hAnsi="Times New Roman"/>
        </w:rPr>
      </w:pPr>
      <w:r w:rsidRPr="00275A94">
        <w:rPr>
          <w:rFonts w:ascii="Times New Roman" w:hAnsi="Times New Roman"/>
        </w:rPr>
        <w:t xml:space="preserve">Each full-time employee shall be allowed </w:t>
      </w:r>
      <w:r w:rsidR="00C01ED8">
        <w:rPr>
          <w:rFonts w:ascii="Times New Roman" w:hAnsi="Times New Roman"/>
        </w:rPr>
        <w:t>five (5)</w:t>
      </w:r>
      <w:r w:rsidRPr="00275A94">
        <w:rPr>
          <w:rFonts w:ascii="Times New Roman" w:hAnsi="Times New Roman"/>
        </w:rPr>
        <w:t xml:space="preserve"> days of personal leave with </w:t>
      </w:r>
      <w:r w:rsidR="00313C3E" w:rsidRPr="00275A94">
        <w:rPr>
          <w:rFonts w:ascii="Times New Roman" w:hAnsi="Times New Roman"/>
        </w:rPr>
        <w:t xml:space="preserve">full pay each year. All part-time employees shall be granted </w:t>
      </w:r>
      <w:r w:rsidR="00C01ED8">
        <w:rPr>
          <w:rFonts w:ascii="Times New Roman" w:hAnsi="Times New Roman"/>
        </w:rPr>
        <w:t>four (4)</w:t>
      </w:r>
      <w:r w:rsidR="00157B16" w:rsidRPr="002E1E7B">
        <w:rPr>
          <w:rFonts w:ascii="Times New Roman" w:hAnsi="Times New Roman"/>
        </w:rPr>
        <w:t xml:space="preserve"> </w:t>
      </w:r>
      <w:r w:rsidR="00313C3E" w:rsidRPr="00275A94">
        <w:rPr>
          <w:rFonts w:ascii="Times New Roman" w:hAnsi="Times New Roman"/>
        </w:rPr>
        <w:t xml:space="preserve">four-hour leaves with full pay each year. </w:t>
      </w:r>
    </w:p>
    <w:p w14:paraId="7BF82333" w14:textId="77777777" w:rsidR="003F2B56" w:rsidRPr="00275A94" w:rsidRDefault="003F2B56" w:rsidP="00DA0D04">
      <w:pPr>
        <w:rPr>
          <w:rFonts w:ascii="Times New Roman" w:hAnsi="Times New Roman"/>
        </w:rPr>
      </w:pPr>
    </w:p>
    <w:p w14:paraId="796B64CB" w14:textId="19676E81" w:rsidR="003F2B56" w:rsidRPr="00275A94" w:rsidRDefault="003F2B56" w:rsidP="00DA0D04">
      <w:pPr>
        <w:rPr>
          <w:rFonts w:ascii="Times New Roman" w:hAnsi="Times New Roman"/>
        </w:rPr>
      </w:pPr>
      <w:r w:rsidRPr="00275A94">
        <w:rPr>
          <w:rFonts w:ascii="Times New Roman" w:hAnsi="Times New Roman"/>
        </w:rPr>
        <w:t xml:space="preserve">Requests for personal leave shall be made </w:t>
      </w:r>
      <w:r w:rsidR="00A339DE" w:rsidRPr="00275A94">
        <w:rPr>
          <w:rFonts w:ascii="Times New Roman" w:hAnsi="Times New Roman"/>
        </w:rPr>
        <w:t>at least</w:t>
      </w:r>
      <w:r w:rsidRPr="00275A94">
        <w:rPr>
          <w:rFonts w:ascii="Times New Roman" w:hAnsi="Times New Roman"/>
        </w:rPr>
        <w:t xml:space="preserve"> two </w:t>
      </w:r>
      <w:r w:rsidR="009400D5" w:rsidRPr="00275A94">
        <w:rPr>
          <w:rFonts w:ascii="Times New Roman" w:hAnsi="Times New Roman"/>
        </w:rPr>
        <w:t>days</w:t>
      </w:r>
      <w:r w:rsidRPr="00275A94">
        <w:rPr>
          <w:rFonts w:ascii="Times New Roman" w:hAnsi="Times New Roman"/>
        </w:rPr>
        <w:t xml:space="preserve"> prior</w:t>
      </w:r>
      <w:r w:rsidR="00473987" w:rsidRPr="00275A94">
        <w:rPr>
          <w:rFonts w:ascii="Times New Roman" w:hAnsi="Times New Roman"/>
        </w:rPr>
        <w:t xml:space="preserve"> (unless the leave is an emergency) before the requested leave is to take place. </w:t>
      </w:r>
      <w:r w:rsidR="008D7596" w:rsidRPr="00275A94">
        <w:rPr>
          <w:rFonts w:ascii="Times New Roman" w:hAnsi="Times New Roman"/>
        </w:rPr>
        <w:t xml:space="preserve">Personal leave must always conform to the need of the proper operation of the Library. </w:t>
      </w:r>
      <w:r w:rsidR="00985E42" w:rsidRPr="00275A94">
        <w:rPr>
          <w:rFonts w:ascii="Times New Roman" w:hAnsi="Times New Roman"/>
        </w:rPr>
        <w:t xml:space="preserve">The employee need not disclose the nature of the personal leave. </w:t>
      </w:r>
    </w:p>
    <w:p w14:paraId="2806B6F5" w14:textId="77777777" w:rsidR="00985E42" w:rsidRDefault="00985E42" w:rsidP="00DA0D04">
      <w:pPr>
        <w:rPr>
          <w:rFonts w:ascii="Times New Roman" w:hAnsi="Times New Roman"/>
        </w:rPr>
      </w:pPr>
    </w:p>
    <w:p w14:paraId="74C37A7F" w14:textId="37C7D7FA" w:rsidR="00157B16" w:rsidRPr="002E1E7B" w:rsidRDefault="00157B16" w:rsidP="00DA0D04">
      <w:pPr>
        <w:rPr>
          <w:rFonts w:ascii="Times New Roman" w:hAnsi="Times New Roman"/>
        </w:rPr>
      </w:pPr>
      <w:r w:rsidRPr="002E1E7B">
        <w:rPr>
          <w:rFonts w:ascii="Times New Roman" w:hAnsi="Times New Roman"/>
        </w:rPr>
        <w:t xml:space="preserve">Personal leave does not accumulate. It must be used by the end of the contract year or forfeited. </w:t>
      </w:r>
    </w:p>
    <w:p w14:paraId="6245816B" w14:textId="77777777" w:rsidR="00DB5C97" w:rsidRPr="00C73014" w:rsidRDefault="00DB5C97" w:rsidP="00DA0D04">
      <w:pPr>
        <w:rPr>
          <w:rFonts w:ascii="Times New Roman" w:hAnsi="Times New Roman"/>
          <w:b/>
        </w:rPr>
      </w:pPr>
    </w:p>
    <w:p w14:paraId="24A5AE8C" w14:textId="042CFC30" w:rsidR="00985E42" w:rsidRDefault="00176D39" w:rsidP="00DA0D04">
      <w:pPr>
        <w:rPr>
          <w:rFonts w:ascii="Times New Roman" w:hAnsi="Times New Roman"/>
          <w:b/>
        </w:rPr>
      </w:pPr>
      <w:r>
        <w:rPr>
          <w:rFonts w:ascii="Times New Roman" w:hAnsi="Times New Roman"/>
          <w:b/>
        </w:rPr>
        <w:t>Section 5</w:t>
      </w:r>
      <w:r w:rsidR="00985E42" w:rsidRPr="00176D39">
        <w:rPr>
          <w:rFonts w:ascii="Times New Roman" w:hAnsi="Times New Roman"/>
          <w:b/>
        </w:rPr>
        <w:t xml:space="preserve">. Leaves of Absence Without Pay </w:t>
      </w:r>
    </w:p>
    <w:p w14:paraId="53AEAF58" w14:textId="77777777" w:rsidR="00DB5C97" w:rsidRPr="00176D39" w:rsidRDefault="00DB5C97" w:rsidP="00DA0D04">
      <w:pPr>
        <w:rPr>
          <w:rFonts w:ascii="Times New Roman" w:hAnsi="Times New Roman"/>
          <w:b/>
        </w:rPr>
      </w:pPr>
    </w:p>
    <w:p w14:paraId="0325E6A9" w14:textId="77777777" w:rsidR="00985E42" w:rsidRPr="00275A94" w:rsidRDefault="00985E42" w:rsidP="00DA0D04">
      <w:pPr>
        <w:rPr>
          <w:rFonts w:ascii="Times New Roman" w:hAnsi="Times New Roman"/>
        </w:rPr>
      </w:pPr>
      <w:r w:rsidRPr="00275A94">
        <w:rPr>
          <w:rFonts w:ascii="Times New Roman" w:hAnsi="Times New Roman"/>
        </w:rPr>
        <w:t>Employees may apply for leave without pay</w:t>
      </w:r>
      <w:r w:rsidR="00991CD8" w:rsidRPr="00275A94">
        <w:rPr>
          <w:rFonts w:ascii="Times New Roman" w:hAnsi="Times New Roman"/>
        </w:rPr>
        <w:t xml:space="preserve">. </w:t>
      </w:r>
      <w:r w:rsidR="006805C1" w:rsidRPr="00275A94">
        <w:rPr>
          <w:rFonts w:ascii="Times New Roman" w:hAnsi="Times New Roman"/>
        </w:rPr>
        <w:t>Applications shall be submitted to the Director, who</w:t>
      </w:r>
      <w:r w:rsidR="00E02169" w:rsidRPr="00275A94">
        <w:rPr>
          <w:rFonts w:ascii="Times New Roman" w:hAnsi="Times New Roman"/>
        </w:rPr>
        <w:t xml:space="preserve"> shall have the discretion to approve or not, and shall include a statement committing the employee to return to the service of the Library upon expiration of said leave. Full-time employees on such leave shall be entitled to participate in the library’s health insurance program at their own expense for the time period of the leave. </w:t>
      </w:r>
    </w:p>
    <w:p w14:paraId="72B94A3B" w14:textId="77777777" w:rsidR="00AD65D1" w:rsidRDefault="00AD65D1" w:rsidP="00DA0D04">
      <w:pPr>
        <w:rPr>
          <w:rFonts w:ascii="Times New Roman" w:hAnsi="Times New Roman"/>
          <w:b/>
        </w:rPr>
      </w:pPr>
    </w:p>
    <w:p w14:paraId="2CD92503" w14:textId="2BFCDAD8" w:rsidR="00F36B90" w:rsidRPr="00176D39" w:rsidRDefault="00176D39" w:rsidP="00DA0D04">
      <w:pPr>
        <w:rPr>
          <w:rFonts w:ascii="Times New Roman" w:hAnsi="Times New Roman"/>
          <w:b/>
        </w:rPr>
      </w:pPr>
      <w:r>
        <w:rPr>
          <w:rFonts w:ascii="Times New Roman" w:hAnsi="Times New Roman"/>
          <w:b/>
        </w:rPr>
        <w:t>Section 6</w:t>
      </w:r>
      <w:r w:rsidR="00F36B90" w:rsidRPr="00176D39">
        <w:rPr>
          <w:rFonts w:ascii="Times New Roman" w:hAnsi="Times New Roman"/>
          <w:b/>
        </w:rPr>
        <w:t xml:space="preserve">. Legal Leaves of Absence </w:t>
      </w:r>
    </w:p>
    <w:p w14:paraId="4961A4CE" w14:textId="77777777" w:rsidR="00AD65D1" w:rsidRDefault="00AD65D1" w:rsidP="00DA0D04">
      <w:pPr>
        <w:rPr>
          <w:rFonts w:ascii="Times New Roman" w:hAnsi="Times New Roman"/>
        </w:rPr>
      </w:pPr>
    </w:p>
    <w:p w14:paraId="216DAE92" w14:textId="77777777" w:rsidR="00F36B90" w:rsidRPr="00275A94" w:rsidRDefault="00F36B90" w:rsidP="00DA0D04">
      <w:pPr>
        <w:rPr>
          <w:rFonts w:ascii="Times New Roman" w:hAnsi="Times New Roman"/>
        </w:rPr>
      </w:pPr>
      <w:r w:rsidRPr="00275A94">
        <w:rPr>
          <w:rFonts w:ascii="Times New Roman" w:hAnsi="Times New Roman"/>
        </w:rPr>
        <w:t xml:space="preserve">Legal leaves of absence with full pay will not be charged against sick leave or personal business leave: </w:t>
      </w:r>
    </w:p>
    <w:p w14:paraId="07CEDFA6" w14:textId="77777777" w:rsidR="00F36B90" w:rsidRPr="00275A94" w:rsidRDefault="00F36B90" w:rsidP="00AE723D">
      <w:pPr>
        <w:pStyle w:val="ListParagraph"/>
        <w:numPr>
          <w:ilvl w:val="6"/>
          <w:numId w:val="22"/>
        </w:numPr>
        <w:ind w:left="360"/>
        <w:rPr>
          <w:rFonts w:ascii="Times New Roman" w:hAnsi="Times New Roman"/>
        </w:rPr>
      </w:pPr>
      <w:r w:rsidRPr="00275A94">
        <w:rPr>
          <w:rFonts w:ascii="Times New Roman" w:hAnsi="Times New Roman"/>
        </w:rPr>
        <w:t xml:space="preserve">When the employee is called to jury duty, or </w:t>
      </w:r>
    </w:p>
    <w:p w14:paraId="26669728" w14:textId="77777777" w:rsidR="00F36B90" w:rsidRPr="00275A94" w:rsidRDefault="00AE723D" w:rsidP="00AE723D">
      <w:pPr>
        <w:pStyle w:val="ListParagraph"/>
        <w:numPr>
          <w:ilvl w:val="6"/>
          <w:numId w:val="22"/>
        </w:numPr>
        <w:ind w:left="360"/>
        <w:rPr>
          <w:rFonts w:ascii="Times New Roman" w:hAnsi="Times New Roman"/>
        </w:rPr>
      </w:pPr>
      <w:r w:rsidRPr="00275A94">
        <w:rPr>
          <w:rFonts w:ascii="Times New Roman" w:hAnsi="Times New Roman"/>
        </w:rPr>
        <w:t xml:space="preserve">When the employee is subpoenaed as a witness in a trial. </w:t>
      </w:r>
    </w:p>
    <w:p w14:paraId="48C1A7AE" w14:textId="77777777" w:rsidR="00AE723D" w:rsidRPr="00275A94" w:rsidRDefault="00AE723D" w:rsidP="00DA0D04">
      <w:pPr>
        <w:rPr>
          <w:rFonts w:ascii="Times New Roman" w:hAnsi="Times New Roman"/>
        </w:rPr>
      </w:pPr>
    </w:p>
    <w:p w14:paraId="484AA95C" w14:textId="77777777" w:rsidR="006870A3" w:rsidRPr="00275A94" w:rsidRDefault="00AE723D" w:rsidP="00DA0D04">
      <w:pPr>
        <w:rPr>
          <w:rFonts w:ascii="Times New Roman" w:hAnsi="Times New Roman"/>
        </w:rPr>
      </w:pPr>
      <w:r w:rsidRPr="00275A94">
        <w:rPr>
          <w:rFonts w:ascii="Times New Roman" w:hAnsi="Times New Roman"/>
        </w:rPr>
        <w:t xml:space="preserve">Such leave shall be first approved by the Director and any fees or pay shall be remitted to the Library. </w:t>
      </w:r>
    </w:p>
    <w:p w14:paraId="734FFE84" w14:textId="77777777" w:rsidR="006870A3" w:rsidRPr="00275A94" w:rsidRDefault="006870A3" w:rsidP="00DA0D04">
      <w:pPr>
        <w:rPr>
          <w:rFonts w:ascii="Times New Roman" w:hAnsi="Times New Roman"/>
        </w:rPr>
      </w:pPr>
    </w:p>
    <w:p w14:paraId="5EE414D3" w14:textId="77777777" w:rsidR="006870A3" w:rsidRPr="00275A94" w:rsidRDefault="006870A3" w:rsidP="00DA0D04">
      <w:pPr>
        <w:rPr>
          <w:rFonts w:ascii="Times New Roman" w:hAnsi="Times New Roman"/>
        </w:rPr>
      </w:pPr>
    </w:p>
    <w:p w14:paraId="6EFFBAB1" w14:textId="1E6461B2" w:rsidR="00694C76" w:rsidRPr="00176D39" w:rsidRDefault="00694C76" w:rsidP="00DA0D04">
      <w:pPr>
        <w:rPr>
          <w:rFonts w:ascii="Times New Roman" w:hAnsi="Times New Roman"/>
          <w:b/>
        </w:rPr>
      </w:pPr>
      <w:r w:rsidRPr="00176D39">
        <w:rPr>
          <w:rFonts w:ascii="Times New Roman" w:hAnsi="Times New Roman"/>
          <w:b/>
        </w:rPr>
        <w:t>Article XI</w:t>
      </w:r>
      <w:r w:rsidR="00176D39">
        <w:rPr>
          <w:rFonts w:ascii="Times New Roman" w:hAnsi="Times New Roman"/>
          <w:b/>
        </w:rPr>
        <w:t>I</w:t>
      </w:r>
      <w:r w:rsidRPr="00176D39">
        <w:rPr>
          <w:rFonts w:ascii="Times New Roman" w:hAnsi="Times New Roman"/>
          <w:b/>
        </w:rPr>
        <w:t xml:space="preserve">. Retirement </w:t>
      </w:r>
    </w:p>
    <w:p w14:paraId="41FC57EA" w14:textId="77777777" w:rsidR="00AD65D1" w:rsidRDefault="00AD65D1" w:rsidP="00DA0D04">
      <w:pPr>
        <w:rPr>
          <w:rFonts w:ascii="Times New Roman" w:hAnsi="Times New Roman"/>
        </w:rPr>
      </w:pPr>
    </w:p>
    <w:p w14:paraId="63AA028C" w14:textId="277647F8" w:rsidR="00694C76" w:rsidRPr="00275A94" w:rsidRDefault="00694C76" w:rsidP="00DA0D04">
      <w:pPr>
        <w:rPr>
          <w:rFonts w:ascii="Times New Roman" w:hAnsi="Times New Roman"/>
        </w:rPr>
      </w:pPr>
      <w:r w:rsidRPr="00275A94">
        <w:rPr>
          <w:rFonts w:ascii="Times New Roman" w:hAnsi="Times New Roman"/>
        </w:rPr>
        <w:t xml:space="preserve">The Board shall continue to participate in the New York State Employee’s Retirement System plan in accordance with the rules and regulations of the retirement system. </w:t>
      </w:r>
    </w:p>
    <w:p w14:paraId="0C30A495" w14:textId="77777777" w:rsidR="00694C76" w:rsidRPr="00275A94" w:rsidRDefault="00694C76" w:rsidP="00DA0D04">
      <w:pPr>
        <w:rPr>
          <w:rFonts w:ascii="Times New Roman" w:hAnsi="Times New Roman"/>
        </w:rPr>
      </w:pPr>
    </w:p>
    <w:p w14:paraId="412694F0" w14:textId="77777777" w:rsidR="00694C76" w:rsidRPr="00275A94" w:rsidRDefault="00694C76" w:rsidP="00DA0D04">
      <w:pPr>
        <w:rPr>
          <w:rFonts w:ascii="Times New Roman" w:hAnsi="Times New Roman"/>
        </w:rPr>
      </w:pPr>
    </w:p>
    <w:p w14:paraId="002C867F" w14:textId="4125C4CE" w:rsidR="00694C76" w:rsidRPr="00176D39" w:rsidRDefault="00E761D0" w:rsidP="00DA0D04">
      <w:pPr>
        <w:rPr>
          <w:rFonts w:ascii="Times New Roman" w:hAnsi="Times New Roman"/>
          <w:b/>
        </w:rPr>
      </w:pPr>
      <w:r w:rsidRPr="00176D39">
        <w:rPr>
          <w:rFonts w:ascii="Times New Roman" w:hAnsi="Times New Roman"/>
          <w:b/>
        </w:rPr>
        <w:t>Article XI</w:t>
      </w:r>
      <w:r w:rsidR="00176D39">
        <w:rPr>
          <w:rFonts w:ascii="Times New Roman" w:hAnsi="Times New Roman"/>
          <w:b/>
        </w:rPr>
        <w:t>I</w:t>
      </w:r>
      <w:r w:rsidRPr="00176D39">
        <w:rPr>
          <w:rFonts w:ascii="Times New Roman" w:hAnsi="Times New Roman"/>
          <w:b/>
        </w:rPr>
        <w:t>I</w:t>
      </w:r>
      <w:r w:rsidR="00694C76" w:rsidRPr="00176D39">
        <w:rPr>
          <w:rFonts w:ascii="Times New Roman" w:hAnsi="Times New Roman"/>
          <w:b/>
        </w:rPr>
        <w:t xml:space="preserve">. </w:t>
      </w:r>
      <w:r w:rsidR="001112F0" w:rsidRPr="00176D39">
        <w:rPr>
          <w:rFonts w:ascii="Times New Roman" w:hAnsi="Times New Roman"/>
          <w:b/>
        </w:rPr>
        <w:t>Health Insurance</w:t>
      </w:r>
      <w:r w:rsidR="00652319" w:rsidRPr="00176D39">
        <w:rPr>
          <w:rFonts w:ascii="Times New Roman" w:hAnsi="Times New Roman"/>
          <w:b/>
        </w:rPr>
        <w:t xml:space="preserve"> </w:t>
      </w:r>
    </w:p>
    <w:p w14:paraId="545CBA66" w14:textId="77777777" w:rsidR="00774E10" w:rsidRPr="00275A94" w:rsidRDefault="00774E10" w:rsidP="00DA0D04">
      <w:pPr>
        <w:rPr>
          <w:rFonts w:ascii="Times New Roman" w:hAnsi="Times New Roman"/>
        </w:rPr>
      </w:pPr>
    </w:p>
    <w:p w14:paraId="2777C67A" w14:textId="77777777" w:rsidR="00176D39" w:rsidRDefault="00BE7414" w:rsidP="00DA0D04">
      <w:pPr>
        <w:rPr>
          <w:rFonts w:ascii="Times New Roman" w:hAnsi="Times New Roman"/>
        </w:rPr>
      </w:pPr>
      <w:r w:rsidRPr="00176D39">
        <w:rPr>
          <w:rFonts w:ascii="Times New Roman" w:hAnsi="Times New Roman"/>
          <w:b/>
        </w:rPr>
        <w:t>Section 1.</w:t>
      </w:r>
      <w:r w:rsidRPr="00275A94">
        <w:rPr>
          <w:rFonts w:ascii="Times New Roman" w:hAnsi="Times New Roman"/>
        </w:rPr>
        <w:t xml:space="preserve"> </w:t>
      </w:r>
    </w:p>
    <w:p w14:paraId="5F254CF7" w14:textId="77777777" w:rsidR="00DB5C97" w:rsidRDefault="00DB5C97" w:rsidP="00DA0D04">
      <w:pPr>
        <w:rPr>
          <w:rFonts w:ascii="Times New Roman" w:hAnsi="Times New Roman"/>
        </w:rPr>
      </w:pPr>
    </w:p>
    <w:p w14:paraId="4730584E" w14:textId="2E4FE474" w:rsidR="001112F0" w:rsidRPr="00275A94" w:rsidRDefault="00774E10" w:rsidP="00DA0D04">
      <w:pPr>
        <w:rPr>
          <w:rFonts w:ascii="Times New Roman" w:hAnsi="Times New Roman"/>
        </w:rPr>
      </w:pPr>
      <w:r w:rsidRPr="00275A94">
        <w:rPr>
          <w:rFonts w:ascii="Times New Roman" w:hAnsi="Times New Roman"/>
        </w:rPr>
        <w:t xml:space="preserve">Any employee eligible for health care coverage may apply for such after </w:t>
      </w:r>
      <w:r w:rsidR="00C01ED8">
        <w:rPr>
          <w:rFonts w:ascii="Times New Roman" w:hAnsi="Times New Roman"/>
        </w:rPr>
        <w:t>sixty (60) days of employment.</w:t>
      </w:r>
    </w:p>
    <w:p w14:paraId="46B978D1" w14:textId="77777777" w:rsidR="00774E10" w:rsidRPr="00275A94" w:rsidRDefault="00774E10" w:rsidP="00DA0D04">
      <w:pPr>
        <w:rPr>
          <w:rFonts w:ascii="Times New Roman" w:hAnsi="Times New Roman"/>
        </w:rPr>
      </w:pPr>
    </w:p>
    <w:p w14:paraId="24B87B96" w14:textId="1A0C416F" w:rsidR="001112F0" w:rsidRPr="00176D39" w:rsidRDefault="001112F0" w:rsidP="00DA0D04">
      <w:pPr>
        <w:rPr>
          <w:rFonts w:ascii="Times New Roman" w:hAnsi="Times New Roman"/>
          <w:b/>
        </w:rPr>
      </w:pPr>
      <w:r w:rsidRPr="00176D39">
        <w:rPr>
          <w:rFonts w:ascii="Times New Roman" w:hAnsi="Times New Roman"/>
          <w:b/>
        </w:rPr>
        <w:t xml:space="preserve">Section </w:t>
      </w:r>
      <w:r w:rsidR="00774E10" w:rsidRPr="00176D39">
        <w:rPr>
          <w:rFonts w:ascii="Times New Roman" w:hAnsi="Times New Roman"/>
          <w:b/>
        </w:rPr>
        <w:t>2</w:t>
      </w:r>
      <w:r w:rsidRPr="00176D39">
        <w:rPr>
          <w:rFonts w:ascii="Times New Roman" w:hAnsi="Times New Roman"/>
          <w:b/>
        </w:rPr>
        <w:t xml:space="preserve">. </w:t>
      </w:r>
      <w:r w:rsidR="009F23B2" w:rsidRPr="00176D39">
        <w:rPr>
          <w:rFonts w:ascii="Times New Roman" w:hAnsi="Times New Roman"/>
          <w:b/>
        </w:rPr>
        <w:t xml:space="preserve">Health Insurance Benefits </w:t>
      </w:r>
      <w:r w:rsidR="00405064" w:rsidRPr="00176D39">
        <w:rPr>
          <w:rFonts w:ascii="Times New Roman" w:hAnsi="Times New Roman"/>
          <w:b/>
        </w:rPr>
        <w:t>Tiers</w:t>
      </w:r>
    </w:p>
    <w:p w14:paraId="35068B54" w14:textId="77777777" w:rsidR="00DB5C97" w:rsidRDefault="00DB5C97" w:rsidP="00DA0D04">
      <w:pPr>
        <w:rPr>
          <w:rFonts w:ascii="Times New Roman" w:hAnsi="Times New Roman"/>
        </w:rPr>
      </w:pPr>
    </w:p>
    <w:p w14:paraId="5469E3C9" w14:textId="77777777" w:rsidR="009F23B2" w:rsidRPr="00275A94" w:rsidRDefault="009F23B2" w:rsidP="00DA0D04">
      <w:pPr>
        <w:rPr>
          <w:rFonts w:ascii="Times New Roman" w:hAnsi="Times New Roman"/>
        </w:rPr>
      </w:pPr>
      <w:r w:rsidRPr="00275A94">
        <w:rPr>
          <w:rFonts w:ascii="Times New Roman" w:hAnsi="Times New Roman"/>
        </w:rPr>
        <w:t xml:space="preserve">A. Employees hired prior to July 1, 2014: </w:t>
      </w:r>
    </w:p>
    <w:p w14:paraId="7D547BFE" w14:textId="77777777" w:rsidR="00405064" w:rsidRPr="00275A94" w:rsidRDefault="00652319" w:rsidP="00DA0D04">
      <w:pPr>
        <w:rPr>
          <w:rFonts w:ascii="Times New Roman" w:hAnsi="Times New Roman"/>
        </w:rPr>
      </w:pPr>
      <w:r w:rsidRPr="00275A94">
        <w:rPr>
          <w:rFonts w:ascii="Times New Roman" w:hAnsi="Times New Roman"/>
        </w:rPr>
        <w:t>The Board shall pay on behalf of full-time employees 90% of the premiums on both single and family policies for existing employees</w:t>
      </w:r>
      <w:r w:rsidR="00D37A21" w:rsidRPr="00275A94">
        <w:rPr>
          <w:rFonts w:ascii="Times New Roman" w:hAnsi="Times New Roman"/>
        </w:rPr>
        <w:t xml:space="preserve">. </w:t>
      </w:r>
    </w:p>
    <w:p w14:paraId="2D25C7A5" w14:textId="77777777" w:rsidR="00405064" w:rsidRPr="00275A94" w:rsidRDefault="00405064" w:rsidP="00DA0D04">
      <w:pPr>
        <w:rPr>
          <w:rFonts w:ascii="Times New Roman" w:hAnsi="Times New Roman"/>
        </w:rPr>
      </w:pPr>
    </w:p>
    <w:p w14:paraId="1D68CEE6" w14:textId="77777777" w:rsidR="00405064" w:rsidRPr="00275A94" w:rsidRDefault="00405064" w:rsidP="00DA0D04">
      <w:pPr>
        <w:rPr>
          <w:rFonts w:ascii="Times New Roman" w:hAnsi="Times New Roman"/>
        </w:rPr>
      </w:pPr>
      <w:r w:rsidRPr="00275A94">
        <w:rPr>
          <w:rFonts w:ascii="Times New Roman" w:hAnsi="Times New Roman"/>
        </w:rPr>
        <w:t xml:space="preserve">B. Employees hired on or after July 1, 2014: </w:t>
      </w:r>
    </w:p>
    <w:p w14:paraId="58D60BBE" w14:textId="39EDF575" w:rsidR="00405064" w:rsidRDefault="00405064" w:rsidP="00DA0D04">
      <w:pPr>
        <w:rPr>
          <w:rFonts w:ascii="Times New Roman" w:hAnsi="Times New Roman"/>
        </w:rPr>
      </w:pPr>
      <w:r w:rsidRPr="00275A94">
        <w:rPr>
          <w:rFonts w:ascii="Times New Roman" w:hAnsi="Times New Roman"/>
        </w:rPr>
        <w:t xml:space="preserve">The Board shall pay on behalf of full-time employees </w:t>
      </w:r>
      <w:r w:rsidR="009C5861">
        <w:rPr>
          <w:rFonts w:ascii="Times New Roman" w:hAnsi="Times New Roman"/>
        </w:rPr>
        <w:t xml:space="preserve">(including part-time employees moving into full-time positions) </w:t>
      </w:r>
      <w:r w:rsidRPr="00275A94">
        <w:rPr>
          <w:rFonts w:ascii="Times New Roman" w:hAnsi="Times New Roman"/>
        </w:rPr>
        <w:t xml:space="preserve">80% of the premiums on both single and family policies for </w:t>
      </w:r>
      <w:r w:rsidR="009605BD" w:rsidRPr="00275A94">
        <w:rPr>
          <w:rFonts w:ascii="Times New Roman" w:hAnsi="Times New Roman"/>
        </w:rPr>
        <w:t xml:space="preserve">such employees. </w:t>
      </w:r>
    </w:p>
    <w:p w14:paraId="62E90583" w14:textId="77777777" w:rsidR="00390258" w:rsidRPr="00275A94" w:rsidRDefault="00390258" w:rsidP="00DA0D04">
      <w:pPr>
        <w:rPr>
          <w:rFonts w:ascii="Times New Roman" w:hAnsi="Times New Roman"/>
        </w:rPr>
      </w:pPr>
    </w:p>
    <w:p w14:paraId="197D4899" w14:textId="76170572" w:rsidR="001E2FB4" w:rsidRPr="00176D39" w:rsidRDefault="001E2FB4" w:rsidP="001E2FB4">
      <w:pPr>
        <w:rPr>
          <w:rFonts w:ascii="Times New Roman" w:hAnsi="Times New Roman"/>
          <w:b/>
        </w:rPr>
      </w:pPr>
      <w:r w:rsidRPr="00176D39">
        <w:rPr>
          <w:rFonts w:ascii="Times New Roman" w:hAnsi="Times New Roman"/>
          <w:b/>
        </w:rPr>
        <w:t xml:space="preserve">Section </w:t>
      </w:r>
      <w:r>
        <w:rPr>
          <w:rFonts w:ascii="Times New Roman" w:hAnsi="Times New Roman"/>
          <w:b/>
        </w:rPr>
        <w:t>3</w:t>
      </w:r>
      <w:r w:rsidRPr="00176D39">
        <w:rPr>
          <w:rFonts w:ascii="Times New Roman" w:hAnsi="Times New Roman"/>
          <w:b/>
        </w:rPr>
        <w:t xml:space="preserve">. Health Insurance </w:t>
      </w:r>
      <w:r>
        <w:rPr>
          <w:rFonts w:ascii="Times New Roman" w:hAnsi="Times New Roman"/>
          <w:b/>
        </w:rPr>
        <w:t>and Retirement</w:t>
      </w:r>
    </w:p>
    <w:p w14:paraId="0F12240F" w14:textId="77777777" w:rsidR="001E2FB4" w:rsidRPr="00275A94" w:rsidRDefault="001E2FB4" w:rsidP="00DA0D04">
      <w:pPr>
        <w:rPr>
          <w:rFonts w:ascii="Times New Roman" w:hAnsi="Times New Roman"/>
        </w:rPr>
      </w:pPr>
    </w:p>
    <w:p w14:paraId="1AEB6A86" w14:textId="3D9664CB" w:rsidR="00A60753" w:rsidRPr="00275A94" w:rsidRDefault="001E2FB4" w:rsidP="00DA0D04">
      <w:pPr>
        <w:rPr>
          <w:rFonts w:ascii="Times New Roman" w:hAnsi="Times New Roman"/>
        </w:rPr>
      </w:pPr>
      <w:r>
        <w:rPr>
          <w:rFonts w:ascii="Times New Roman" w:hAnsi="Times New Roman"/>
        </w:rPr>
        <w:t>A</w:t>
      </w:r>
      <w:r w:rsidR="00A60753" w:rsidRPr="00275A94">
        <w:rPr>
          <w:rFonts w:ascii="Times New Roman" w:hAnsi="Times New Roman"/>
        </w:rPr>
        <w:t xml:space="preserve">. Retired employees hired prior to July 1, 2014: </w:t>
      </w:r>
    </w:p>
    <w:p w14:paraId="54624DC0" w14:textId="1740B4E9" w:rsidR="00A60753" w:rsidRPr="00275A94" w:rsidRDefault="00A60753" w:rsidP="00DA0D04">
      <w:pPr>
        <w:rPr>
          <w:rFonts w:ascii="Times New Roman" w:hAnsi="Times New Roman"/>
        </w:rPr>
      </w:pPr>
      <w:r w:rsidRPr="00275A94">
        <w:rPr>
          <w:rFonts w:ascii="Times New Roman" w:hAnsi="Times New Roman"/>
        </w:rPr>
        <w:t xml:space="preserve">The Board shall continue to pay on behalf of </w:t>
      </w:r>
      <w:r w:rsidR="00D86F18" w:rsidRPr="00275A94">
        <w:rPr>
          <w:rFonts w:ascii="Times New Roman" w:hAnsi="Times New Roman"/>
        </w:rPr>
        <w:t xml:space="preserve">full-time </w:t>
      </w:r>
      <w:r w:rsidR="00D86F18" w:rsidRPr="002E1E7B">
        <w:rPr>
          <w:rFonts w:ascii="Times New Roman" w:hAnsi="Times New Roman"/>
        </w:rPr>
        <w:t>employees who have retired in accordance with the rules and regulations of the New York State Retirement System, and have at least 10 years of service with the Port Jervis Free Library,</w:t>
      </w:r>
      <w:r w:rsidRPr="002E1E7B">
        <w:rPr>
          <w:rFonts w:ascii="Times New Roman" w:hAnsi="Times New Roman"/>
        </w:rPr>
        <w:t xml:space="preserve"> </w:t>
      </w:r>
      <w:r w:rsidRPr="00275A94">
        <w:rPr>
          <w:rFonts w:ascii="Times New Roman" w:hAnsi="Times New Roman"/>
        </w:rPr>
        <w:t xml:space="preserve">90% of the premiums on </w:t>
      </w:r>
      <w:r w:rsidR="00F326F9" w:rsidRPr="00275A94">
        <w:rPr>
          <w:rFonts w:ascii="Times New Roman" w:hAnsi="Times New Roman"/>
        </w:rPr>
        <w:t xml:space="preserve">single and family policies for such retired employees. </w:t>
      </w:r>
    </w:p>
    <w:p w14:paraId="5A4DABFF" w14:textId="77777777" w:rsidR="00F326F9" w:rsidRPr="00275A94" w:rsidRDefault="00F326F9" w:rsidP="00DA0D04">
      <w:pPr>
        <w:rPr>
          <w:rFonts w:ascii="Times New Roman" w:hAnsi="Times New Roman"/>
        </w:rPr>
      </w:pPr>
    </w:p>
    <w:p w14:paraId="70CC2907" w14:textId="64ABA50B" w:rsidR="00F326F9" w:rsidRPr="00275A94" w:rsidRDefault="001E2FB4" w:rsidP="00DA0D04">
      <w:pPr>
        <w:rPr>
          <w:rFonts w:ascii="Times New Roman" w:hAnsi="Times New Roman"/>
        </w:rPr>
      </w:pPr>
      <w:r>
        <w:rPr>
          <w:rFonts w:ascii="Times New Roman" w:hAnsi="Times New Roman"/>
        </w:rPr>
        <w:t>B</w:t>
      </w:r>
      <w:r w:rsidR="00F326F9" w:rsidRPr="00275A94">
        <w:rPr>
          <w:rFonts w:ascii="Times New Roman" w:hAnsi="Times New Roman"/>
        </w:rPr>
        <w:t xml:space="preserve">. Retired employees hired on or after July 1, 2014: </w:t>
      </w:r>
    </w:p>
    <w:p w14:paraId="634EF81D" w14:textId="76D9370C" w:rsidR="00F326F9" w:rsidRPr="00275A94" w:rsidRDefault="00F326F9" w:rsidP="00DA0D04">
      <w:pPr>
        <w:rPr>
          <w:rFonts w:ascii="Times New Roman" w:hAnsi="Times New Roman"/>
        </w:rPr>
      </w:pPr>
      <w:r w:rsidRPr="00275A94">
        <w:rPr>
          <w:rFonts w:ascii="Times New Roman" w:hAnsi="Times New Roman"/>
        </w:rPr>
        <w:t xml:space="preserve">The Board shall </w:t>
      </w:r>
      <w:r w:rsidR="00D86F18" w:rsidRPr="00275A94">
        <w:rPr>
          <w:rFonts w:ascii="Times New Roman" w:hAnsi="Times New Roman"/>
        </w:rPr>
        <w:t xml:space="preserve">continue to pay </w:t>
      </w:r>
      <w:r w:rsidRPr="00275A94">
        <w:rPr>
          <w:rFonts w:ascii="Times New Roman" w:hAnsi="Times New Roman"/>
        </w:rPr>
        <w:t xml:space="preserve">on behalf of full-time </w:t>
      </w:r>
      <w:r w:rsidRPr="002E1E7B">
        <w:rPr>
          <w:rFonts w:ascii="Times New Roman" w:hAnsi="Times New Roman"/>
        </w:rPr>
        <w:t>employees</w:t>
      </w:r>
      <w:r w:rsidR="00D86F18" w:rsidRPr="002E1E7B">
        <w:rPr>
          <w:rFonts w:ascii="Times New Roman" w:hAnsi="Times New Roman"/>
        </w:rPr>
        <w:t xml:space="preserve"> who have retired in accordance with the rules and regulations of the New York State Retirement System, and have at least 10 years of service with the Port Jervis Free Library</w:t>
      </w:r>
      <w:r w:rsidR="002E1E7B" w:rsidRPr="002E1E7B">
        <w:rPr>
          <w:rFonts w:ascii="Times New Roman" w:hAnsi="Times New Roman"/>
        </w:rPr>
        <w:t>, 80</w:t>
      </w:r>
      <w:r w:rsidRPr="00275A94">
        <w:rPr>
          <w:rFonts w:ascii="Times New Roman" w:hAnsi="Times New Roman"/>
        </w:rPr>
        <w:t xml:space="preserve">% </w:t>
      </w:r>
      <w:r w:rsidR="00801721" w:rsidRPr="00275A94">
        <w:rPr>
          <w:rFonts w:ascii="Times New Roman" w:hAnsi="Times New Roman"/>
        </w:rPr>
        <w:t xml:space="preserve">of the premiums on single and family policies. </w:t>
      </w:r>
    </w:p>
    <w:p w14:paraId="1CDD854F" w14:textId="77777777" w:rsidR="00AD65D1" w:rsidRDefault="00AD65D1" w:rsidP="00DA0D04">
      <w:pPr>
        <w:rPr>
          <w:rFonts w:ascii="Times New Roman" w:hAnsi="Times New Roman"/>
          <w:b/>
        </w:rPr>
      </w:pPr>
    </w:p>
    <w:p w14:paraId="4D2C878B" w14:textId="5A6D75C1" w:rsidR="009605BD" w:rsidRDefault="009605BD" w:rsidP="00DA0D04">
      <w:pPr>
        <w:rPr>
          <w:rFonts w:ascii="Times New Roman" w:hAnsi="Times New Roman"/>
          <w:b/>
        </w:rPr>
      </w:pPr>
      <w:r w:rsidRPr="00176D39">
        <w:rPr>
          <w:rFonts w:ascii="Times New Roman" w:hAnsi="Times New Roman"/>
          <w:b/>
        </w:rPr>
        <w:t xml:space="preserve">Section </w:t>
      </w:r>
      <w:r w:rsidR="001E2FB4">
        <w:rPr>
          <w:rFonts w:ascii="Times New Roman" w:hAnsi="Times New Roman"/>
          <w:b/>
        </w:rPr>
        <w:t>4</w:t>
      </w:r>
      <w:r w:rsidR="00774E10" w:rsidRPr="00176D39">
        <w:rPr>
          <w:rFonts w:ascii="Times New Roman" w:hAnsi="Times New Roman"/>
          <w:b/>
        </w:rPr>
        <w:t>.</w:t>
      </w:r>
      <w:r w:rsidRPr="00176D39">
        <w:rPr>
          <w:rFonts w:ascii="Times New Roman" w:hAnsi="Times New Roman"/>
          <w:b/>
        </w:rPr>
        <w:t xml:space="preserve"> Change in Carriers </w:t>
      </w:r>
    </w:p>
    <w:p w14:paraId="7AE3877B" w14:textId="77777777" w:rsidR="00DB5C97" w:rsidRPr="00176D39" w:rsidRDefault="00DB5C97" w:rsidP="00DA0D04">
      <w:pPr>
        <w:rPr>
          <w:rFonts w:ascii="Times New Roman" w:hAnsi="Times New Roman"/>
          <w:b/>
        </w:rPr>
      </w:pPr>
    </w:p>
    <w:p w14:paraId="4058CD91" w14:textId="77777777" w:rsidR="009605BD" w:rsidRPr="00275A94" w:rsidRDefault="009605BD" w:rsidP="00DA0D04">
      <w:pPr>
        <w:rPr>
          <w:rFonts w:ascii="Times New Roman" w:hAnsi="Times New Roman"/>
        </w:rPr>
      </w:pPr>
      <w:r w:rsidRPr="00275A94">
        <w:rPr>
          <w:rFonts w:ascii="Times New Roman" w:hAnsi="Times New Roman"/>
        </w:rPr>
        <w:t>The Board shall have the right to change the carrier so long as th</w:t>
      </w:r>
      <w:r w:rsidR="008E197C" w:rsidRPr="00275A94">
        <w:rPr>
          <w:rFonts w:ascii="Times New Roman" w:hAnsi="Times New Roman"/>
        </w:rPr>
        <w:t xml:space="preserve">e benefits are comparable to the existing plan, provided that FLEA shall have reasonable time to review said plan, and if in the opinion of FLEA the benefits are not comparable, </w:t>
      </w:r>
      <w:r w:rsidR="000F71C9" w:rsidRPr="00275A94">
        <w:rPr>
          <w:rFonts w:ascii="Times New Roman" w:hAnsi="Times New Roman"/>
        </w:rPr>
        <w:t xml:space="preserve">FLEA may veto said change in plan and </w:t>
      </w:r>
      <w:r w:rsidR="008E197C" w:rsidRPr="00275A94">
        <w:rPr>
          <w:rFonts w:ascii="Times New Roman" w:hAnsi="Times New Roman"/>
        </w:rPr>
        <w:t xml:space="preserve">the matter shall be subject to the </w:t>
      </w:r>
      <w:r w:rsidR="000F71C9" w:rsidRPr="00275A94">
        <w:rPr>
          <w:rFonts w:ascii="Times New Roman" w:hAnsi="Times New Roman"/>
        </w:rPr>
        <w:t>G</w:t>
      </w:r>
      <w:r w:rsidR="008E197C" w:rsidRPr="00275A94">
        <w:rPr>
          <w:rFonts w:ascii="Times New Roman" w:hAnsi="Times New Roman"/>
        </w:rPr>
        <w:t xml:space="preserve">rievance </w:t>
      </w:r>
      <w:r w:rsidR="000F71C9" w:rsidRPr="00275A94">
        <w:rPr>
          <w:rFonts w:ascii="Times New Roman" w:hAnsi="Times New Roman"/>
        </w:rPr>
        <w:t>P</w:t>
      </w:r>
      <w:r w:rsidR="008E197C" w:rsidRPr="00275A94">
        <w:rPr>
          <w:rFonts w:ascii="Times New Roman" w:hAnsi="Times New Roman"/>
        </w:rPr>
        <w:t>rocedure</w:t>
      </w:r>
      <w:r w:rsidR="000F71C9" w:rsidRPr="00275A94">
        <w:rPr>
          <w:rFonts w:ascii="Times New Roman" w:hAnsi="Times New Roman"/>
        </w:rPr>
        <w:t xml:space="preserve"> established herein</w:t>
      </w:r>
      <w:r w:rsidR="008E197C" w:rsidRPr="00275A94">
        <w:rPr>
          <w:rFonts w:ascii="Times New Roman" w:hAnsi="Times New Roman"/>
        </w:rPr>
        <w:t xml:space="preserve"> and binding arbitration if required </w:t>
      </w:r>
      <w:r w:rsidR="00944874" w:rsidRPr="00275A94">
        <w:rPr>
          <w:rFonts w:ascii="Times New Roman" w:hAnsi="Times New Roman"/>
        </w:rPr>
        <w:t xml:space="preserve">or </w:t>
      </w:r>
      <w:r w:rsidR="008E197C" w:rsidRPr="00275A94">
        <w:rPr>
          <w:rFonts w:ascii="Times New Roman" w:hAnsi="Times New Roman"/>
        </w:rPr>
        <w:t xml:space="preserve">necessary. </w:t>
      </w:r>
    </w:p>
    <w:p w14:paraId="29D306FF" w14:textId="77777777" w:rsidR="00944874" w:rsidRPr="00275A94" w:rsidRDefault="00944874" w:rsidP="00DA0D04">
      <w:pPr>
        <w:rPr>
          <w:rFonts w:ascii="Times New Roman" w:hAnsi="Times New Roman"/>
        </w:rPr>
      </w:pPr>
    </w:p>
    <w:p w14:paraId="1FC03DE1" w14:textId="465E16C7" w:rsidR="00405064" w:rsidRDefault="00801721" w:rsidP="00DA0D04">
      <w:pPr>
        <w:rPr>
          <w:rFonts w:ascii="Times New Roman" w:hAnsi="Times New Roman"/>
          <w:b/>
        </w:rPr>
      </w:pPr>
      <w:r w:rsidRPr="00176D39">
        <w:rPr>
          <w:rFonts w:ascii="Times New Roman" w:hAnsi="Times New Roman"/>
          <w:b/>
        </w:rPr>
        <w:t xml:space="preserve">Section </w:t>
      </w:r>
      <w:r w:rsidR="001E2FB4">
        <w:rPr>
          <w:rFonts w:ascii="Times New Roman" w:hAnsi="Times New Roman"/>
          <w:b/>
        </w:rPr>
        <w:t>5</w:t>
      </w:r>
      <w:r w:rsidR="00774E10" w:rsidRPr="00176D39">
        <w:rPr>
          <w:rFonts w:ascii="Times New Roman" w:hAnsi="Times New Roman"/>
          <w:b/>
        </w:rPr>
        <w:t>.</w:t>
      </w:r>
      <w:r w:rsidRPr="00176D39">
        <w:rPr>
          <w:rFonts w:ascii="Times New Roman" w:hAnsi="Times New Roman"/>
          <w:b/>
        </w:rPr>
        <w:t xml:space="preserve"> </w:t>
      </w:r>
      <w:r w:rsidR="008A510F" w:rsidRPr="00176D39">
        <w:rPr>
          <w:rFonts w:ascii="Times New Roman" w:hAnsi="Times New Roman"/>
          <w:b/>
        </w:rPr>
        <w:t>Part-Time Employees</w:t>
      </w:r>
    </w:p>
    <w:p w14:paraId="05D17B04" w14:textId="77777777" w:rsidR="00DB5C97" w:rsidRPr="00176D39" w:rsidRDefault="00DB5C97" w:rsidP="00DA0D04">
      <w:pPr>
        <w:rPr>
          <w:rFonts w:ascii="Times New Roman" w:hAnsi="Times New Roman"/>
          <w:b/>
        </w:rPr>
      </w:pPr>
    </w:p>
    <w:p w14:paraId="2D12A107" w14:textId="77777777" w:rsidR="009F23B2" w:rsidRPr="00275A94" w:rsidRDefault="006F7357" w:rsidP="00DA0D04">
      <w:pPr>
        <w:rPr>
          <w:rFonts w:ascii="Times New Roman" w:hAnsi="Times New Roman"/>
        </w:rPr>
      </w:pPr>
      <w:r w:rsidRPr="00275A94">
        <w:rPr>
          <w:rFonts w:ascii="Times New Roman" w:hAnsi="Times New Roman"/>
        </w:rPr>
        <w:t>Part-time employees who do not otherwise qualify for health insurance coverage are eligible for coverage under the current plan at his or her option and expense</w:t>
      </w:r>
      <w:r w:rsidR="00BA7BD5" w:rsidRPr="00275A94">
        <w:rPr>
          <w:rFonts w:ascii="Times New Roman" w:hAnsi="Times New Roman"/>
        </w:rPr>
        <w:t>, provided said current plan allows such coverage</w:t>
      </w:r>
      <w:r w:rsidRPr="00275A94">
        <w:rPr>
          <w:rFonts w:ascii="Times New Roman" w:hAnsi="Times New Roman"/>
        </w:rPr>
        <w:t xml:space="preserve">. </w:t>
      </w:r>
    </w:p>
    <w:p w14:paraId="3EB85D8A" w14:textId="77777777" w:rsidR="00F56928" w:rsidRPr="00275A94" w:rsidRDefault="00F56928" w:rsidP="00DA0D04">
      <w:pPr>
        <w:rPr>
          <w:rFonts w:ascii="Times New Roman" w:hAnsi="Times New Roman"/>
        </w:rPr>
      </w:pPr>
    </w:p>
    <w:p w14:paraId="41E9425C" w14:textId="7148943A" w:rsidR="006870A3" w:rsidRDefault="008A510F" w:rsidP="00DA0D04">
      <w:pPr>
        <w:rPr>
          <w:rFonts w:ascii="Times New Roman" w:hAnsi="Times New Roman"/>
          <w:b/>
        </w:rPr>
      </w:pPr>
      <w:r w:rsidRPr="00176D39">
        <w:rPr>
          <w:rFonts w:ascii="Times New Roman" w:hAnsi="Times New Roman"/>
          <w:b/>
        </w:rPr>
        <w:t xml:space="preserve">Section </w:t>
      </w:r>
      <w:r w:rsidR="001E2FB4">
        <w:rPr>
          <w:rFonts w:ascii="Times New Roman" w:hAnsi="Times New Roman"/>
          <w:b/>
        </w:rPr>
        <w:t>6</w:t>
      </w:r>
      <w:r w:rsidR="00774E10" w:rsidRPr="00176D39">
        <w:rPr>
          <w:rFonts w:ascii="Times New Roman" w:hAnsi="Times New Roman"/>
          <w:b/>
        </w:rPr>
        <w:t>.</w:t>
      </w:r>
      <w:r w:rsidRPr="00176D39">
        <w:rPr>
          <w:rFonts w:ascii="Times New Roman" w:hAnsi="Times New Roman"/>
          <w:b/>
        </w:rPr>
        <w:t xml:space="preserve"> Dual Coverage</w:t>
      </w:r>
    </w:p>
    <w:p w14:paraId="5068E959" w14:textId="77777777" w:rsidR="00DB5C97" w:rsidRPr="00176D39" w:rsidRDefault="00DB5C97" w:rsidP="00DA0D04">
      <w:pPr>
        <w:rPr>
          <w:rFonts w:ascii="Times New Roman" w:hAnsi="Times New Roman"/>
          <w:b/>
        </w:rPr>
      </w:pPr>
    </w:p>
    <w:p w14:paraId="2CA3AB59" w14:textId="7EE8D436" w:rsidR="008A510F" w:rsidRPr="00275A94" w:rsidRDefault="008A510F" w:rsidP="00DA0D04">
      <w:pPr>
        <w:rPr>
          <w:rFonts w:ascii="Times New Roman" w:hAnsi="Times New Roman"/>
        </w:rPr>
      </w:pPr>
      <w:r w:rsidRPr="00275A94">
        <w:rPr>
          <w:rFonts w:ascii="Times New Roman" w:hAnsi="Times New Roman"/>
        </w:rPr>
        <w:t xml:space="preserve">The </w:t>
      </w:r>
      <w:r w:rsidR="00F81851" w:rsidRPr="00275A94">
        <w:rPr>
          <w:rFonts w:ascii="Times New Roman" w:hAnsi="Times New Roman"/>
        </w:rPr>
        <w:t xml:space="preserve">parties agree that an employee who has dual health insurance coverage (the library employee and his or her spouse) electing to drop such second coverage shall be paid </w:t>
      </w:r>
      <w:r w:rsidR="00C82D21" w:rsidRPr="00275A94">
        <w:rPr>
          <w:rFonts w:ascii="Times New Roman" w:hAnsi="Times New Roman"/>
        </w:rPr>
        <w:t xml:space="preserve">$2,000 </w:t>
      </w:r>
      <w:r w:rsidR="00F81851" w:rsidRPr="00275A94">
        <w:rPr>
          <w:rFonts w:ascii="Times New Roman" w:hAnsi="Times New Roman"/>
        </w:rPr>
        <w:t xml:space="preserve">to the employee by December 1 of each year provided that the Library employee has notified the Board of the decision </w:t>
      </w:r>
      <w:r w:rsidR="00B537E4" w:rsidRPr="00275A94">
        <w:rPr>
          <w:rFonts w:ascii="Times New Roman" w:hAnsi="Times New Roman"/>
        </w:rPr>
        <w:t xml:space="preserve">to drop the dual coverage by September 1 or by </w:t>
      </w:r>
      <w:r w:rsidR="00B537E4" w:rsidRPr="00275A94">
        <w:rPr>
          <w:rFonts w:ascii="Times New Roman" w:hAnsi="Times New Roman"/>
        </w:rPr>
        <w:lastRenderedPageBreak/>
        <w:t>thirty (30) days prior to commencement of the annual policy period, whichever is sooner</w:t>
      </w:r>
      <w:r w:rsidR="00C73014">
        <w:rPr>
          <w:rFonts w:ascii="Times New Roman" w:hAnsi="Times New Roman"/>
        </w:rPr>
        <w:t xml:space="preserve"> and has submitted proof of alternate insurance</w:t>
      </w:r>
      <w:r w:rsidR="00B537E4" w:rsidRPr="00275A94">
        <w:rPr>
          <w:rFonts w:ascii="Times New Roman" w:hAnsi="Times New Roman"/>
        </w:rPr>
        <w:t xml:space="preserve">. The Board shall have the right to waive this notification deadline. </w:t>
      </w:r>
    </w:p>
    <w:p w14:paraId="4D1840EC" w14:textId="77777777" w:rsidR="00BA7BD5" w:rsidRPr="00275A94" w:rsidRDefault="00BA7BD5" w:rsidP="00DA0D04">
      <w:pPr>
        <w:rPr>
          <w:rFonts w:ascii="Times New Roman" w:hAnsi="Times New Roman"/>
        </w:rPr>
      </w:pPr>
    </w:p>
    <w:p w14:paraId="367F8C08" w14:textId="092655E8" w:rsidR="00BA7BD5" w:rsidRPr="00176D39" w:rsidRDefault="00BA7BD5" w:rsidP="00DA0D04">
      <w:pPr>
        <w:rPr>
          <w:rFonts w:ascii="Times New Roman" w:hAnsi="Times New Roman"/>
          <w:b/>
        </w:rPr>
      </w:pPr>
      <w:r w:rsidRPr="00176D39">
        <w:rPr>
          <w:rFonts w:ascii="Times New Roman" w:hAnsi="Times New Roman"/>
          <w:b/>
        </w:rPr>
        <w:t>Article X</w:t>
      </w:r>
      <w:r w:rsidR="00176D39">
        <w:rPr>
          <w:rFonts w:ascii="Times New Roman" w:hAnsi="Times New Roman"/>
          <w:b/>
        </w:rPr>
        <w:t>IV</w:t>
      </w:r>
      <w:r w:rsidRPr="00176D39">
        <w:rPr>
          <w:rFonts w:ascii="Times New Roman" w:hAnsi="Times New Roman"/>
          <w:b/>
        </w:rPr>
        <w:t xml:space="preserve">. Probation and Evaluation </w:t>
      </w:r>
    </w:p>
    <w:p w14:paraId="794FE164" w14:textId="77777777" w:rsidR="00AD65D1" w:rsidRDefault="00AD65D1" w:rsidP="00DA0D04">
      <w:pPr>
        <w:rPr>
          <w:rFonts w:ascii="Times New Roman" w:hAnsi="Times New Roman"/>
          <w:b/>
        </w:rPr>
      </w:pPr>
    </w:p>
    <w:p w14:paraId="562BD0C4" w14:textId="77777777" w:rsidR="00BA7BD5" w:rsidRDefault="00BA7BD5" w:rsidP="00DA0D04">
      <w:pPr>
        <w:rPr>
          <w:rFonts w:ascii="Times New Roman" w:hAnsi="Times New Roman"/>
          <w:b/>
        </w:rPr>
      </w:pPr>
      <w:r w:rsidRPr="00176D39">
        <w:rPr>
          <w:rFonts w:ascii="Times New Roman" w:hAnsi="Times New Roman"/>
          <w:b/>
        </w:rPr>
        <w:t xml:space="preserve">Section 1. Probation </w:t>
      </w:r>
    </w:p>
    <w:p w14:paraId="63CCCB34" w14:textId="77777777" w:rsidR="00DB5C97" w:rsidRPr="00176D39" w:rsidRDefault="00DB5C97" w:rsidP="00DA0D04">
      <w:pPr>
        <w:rPr>
          <w:rFonts w:ascii="Times New Roman" w:hAnsi="Times New Roman"/>
          <w:b/>
        </w:rPr>
      </w:pPr>
    </w:p>
    <w:p w14:paraId="69F4E271" w14:textId="28756EEC" w:rsidR="00BA7BD5" w:rsidRPr="00275A94" w:rsidRDefault="00BA7BD5" w:rsidP="00DA0D04">
      <w:pPr>
        <w:rPr>
          <w:rFonts w:ascii="Times New Roman" w:hAnsi="Times New Roman"/>
        </w:rPr>
      </w:pPr>
      <w:r w:rsidRPr="00275A94">
        <w:rPr>
          <w:rFonts w:ascii="Times New Roman" w:hAnsi="Times New Roman"/>
        </w:rPr>
        <w:t xml:space="preserve">A probationary period of </w:t>
      </w:r>
      <w:r w:rsidR="00157B16" w:rsidRPr="002E1E7B">
        <w:rPr>
          <w:rFonts w:ascii="Times New Roman" w:hAnsi="Times New Roman"/>
        </w:rPr>
        <w:t xml:space="preserve">6 months </w:t>
      </w:r>
      <w:r w:rsidRPr="00275A94">
        <w:rPr>
          <w:rFonts w:ascii="Times New Roman" w:hAnsi="Times New Roman"/>
        </w:rPr>
        <w:t xml:space="preserve">shall be served prior to permanent appointment. During this probationary period, there will be monthly reviews and evaluations of the employee. </w:t>
      </w:r>
      <w:r w:rsidR="00061B33" w:rsidRPr="00275A94">
        <w:rPr>
          <w:rFonts w:ascii="Times New Roman" w:hAnsi="Times New Roman"/>
        </w:rPr>
        <w:t xml:space="preserve">Sick, personal, and vacation time will accumulate during this probationary </w:t>
      </w:r>
      <w:r w:rsidR="009E298F" w:rsidRPr="00275A94">
        <w:rPr>
          <w:rFonts w:ascii="Times New Roman" w:hAnsi="Times New Roman"/>
        </w:rPr>
        <w:t xml:space="preserve">period, but </w:t>
      </w:r>
      <w:r w:rsidR="00FC6342" w:rsidRPr="00275A94">
        <w:rPr>
          <w:rFonts w:ascii="Times New Roman" w:hAnsi="Times New Roman"/>
        </w:rPr>
        <w:t xml:space="preserve">part-time and full-time employees </w:t>
      </w:r>
      <w:r w:rsidR="00E03FAA" w:rsidRPr="00275A94">
        <w:rPr>
          <w:rFonts w:ascii="Times New Roman" w:hAnsi="Times New Roman"/>
        </w:rPr>
        <w:t>may not</w:t>
      </w:r>
      <w:r w:rsidR="009E298F" w:rsidRPr="00275A94">
        <w:rPr>
          <w:rFonts w:ascii="Times New Roman" w:hAnsi="Times New Roman"/>
        </w:rPr>
        <w:t xml:space="preserve"> take</w:t>
      </w:r>
      <w:r w:rsidR="00FC6342" w:rsidRPr="00275A94">
        <w:rPr>
          <w:rFonts w:ascii="Times New Roman" w:hAnsi="Times New Roman"/>
        </w:rPr>
        <w:t xml:space="preserve"> any</w:t>
      </w:r>
      <w:r w:rsidR="00E03FAA" w:rsidRPr="00275A94">
        <w:rPr>
          <w:rFonts w:ascii="Times New Roman" w:hAnsi="Times New Roman"/>
        </w:rPr>
        <w:t xml:space="preserve"> paid</w:t>
      </w:r>
      <w:r w:rsidR="00FC6342" w:rsidRPr="00275A94">
        <w:rPr>
          <w:rFonts w:ascii="Times New Roman" w:hAnsi="Times New Roman"/>
        </w:rPr>
        <w:t xml:space="preserve"> sick, personal, or vacation time off</w:t>
      </w:r>
      <w:r w:rsidR="009E298F" w:rsidRPr="00275A94">
        <w:rPr>
          <w:rFonts w:ascii="Times New Roman" w:hAnsi="Times New Roman"/>
        </w:rPr>
        <w:t xml:space="preserve"> until the probationary period of </w:t>
      </w:r>
      <w:r w:rsidR="00157B16" w:rsidRPr="002E1E7B">
        <w:rPr>
          <w:rFonts w:ascii="Times New Roman" w:hAnsi="Times New Roman"/>
        </w:rPr>
        <w:t xml:space="preserve">6 months </w:t>
      </w:r>
      <w:r w:rsidR="009E298F" w:rsidRPr="00275A94">
        <w:rPr>
          <w:rFonts w:ascii="Times New Roman" w:hAnsi="Times New Roman"/>
        </w:rPr>
        <w:t xml:space="preserve">is completed. </w:t>
      </w:r>
      <w:r w:rsidR="00774E10" w:rsidRPr="00275A94">
        <w:rPr>
          <w:rFonts w:ascii="Times New Roman" w:hAnsi="Times New Roman"/>
        </w:rPr>
        <w:t xml:space="preserve">Following </w:t>
      </w:r>
      <w:r w:rsidR="00C24A90" w:rsidRPr="00275A94">
        <w:rPr>
          <w:rFonts w:ascii="Times New Roman" w:hAnsi="Times New Roman"/>
        </w:rPr>
        <w:t>said</w:t>
      </w:r>
      <w:r w:rsidR="00774E10" w:rsidRPr="00275A94">
        <w:rPr>
          <w:rFonts w:ascii="Times New Roman" w:hAnsi="Times New Roman"/>
        </w:rPr>
        <w:t xml:space="preserve"> probationary period</w:t>
      </w:r>
      <w:r w:rsidR="00C24A90" w:rsidRPr="00275A94">
        <w:rPr>
          <w:rFonts w:ascii="Times New Roman" w:hAnsi="Times New Roman"/>
        </w:rPr>
        <w:t>,</w:t>
      </w:r>
      <w:r w:rsidR="00774E10" w:rsidRPr="00275A94">
        <w:rPr>
          <w:rFonts w:ascii="Times New Roman" w:hAnsi="Times New Roman"/>
        </w:rPr>
        <w:t xml:space="preserve"> benefits will be granted on a prorated basis for the duration of that contract year</w:t>
      </w:r>
      <w:r w:rsidR="00612509" w:rsidRPr="00275A94">
        <w:rPr>
          <w:rFonts w:ascii="Times New Roman" w:hAnsi="Times New Roman"/>
        </w:rPr>
        <w:t>, calculated</w:t>
      </w:r>
      <w:r w:rsidR="00774E10" w:rsidRPr="00275A94">
        <w:rPr>
          <w:rFonts w:ascii="Times New Roman" w:hAnsi="Times New Roman"/>
        </w:rPr>
        <w:t xml:space="preserve"> based on employee start date and</w:t>
      </w:r>
      <w:r w:rsidR="00612509" w:rsidRPr="00275A94">
        <w:rPr>
          <w:rFonts w:ascii="Times New Roman" w:hAnsi="Times New Roman"/>
        </w:rPr>
        <w:t xml:space="preserve"> the</w:t>
      </w:r>
      <w:r w:rsidR="00C24A90" w:rsidRPr="00275A94">
        <w:rPr>
          <w:rFonts w:ascii="Times New Roman" w:hAnsi="Times New Roman"/>
        </w:rPr>
        <w:t xml:space="preserve"> twelve (12) month calendar. </w:t>
      </w:r>
      <w:r w:rsidR="00774E10" w:rsidRPr="00275A94">
        <w:rPr>
          <w:rFonts w:ascii="Times New Roman" w:hAnsi="Times New Roman"/>
        </w:rPr>
        <w:t xml:space="preserve">Any employee eligible for health care coverage may apply </w:t>
      </w:r>
      <w:r w:rsidR="00C01ED8">
        <w:rPr>
          <w:rFonts w:ascii="Times New Roman" w:hAnsi="Times New Roman"/>
        </w:rPr>
        <w:t xml:space="preserve">during the probationary period for coverage beginning on the sixtieth (60) day of employment or on the first day of the month prior to the ninetieth (90) day of employment depending on the eligibility criteria of the benefits plan then in effect. </w:t>
      </w:r>
    </w:p>
    <w:p w14:paraId="077E7332" w14:textId="77777777" w:rsidR="00126B76" w:rsidRDefault="00126B76" w:rsidP="00DA0D04">
      <w:pPr>
        <w:rPr>
          <w:rFonts w:ascii="Times New Roman" w:hAnsi="Times New Roman"/>
          <w:b/>
        </w:rPr>
      </w:pPr>
    </w:p>
    <w:p w14:paraId="7CE6BE71" w14:textId="77777777" w:rsidR="00BA7BD5" w:rsidRDefault="00BA7BD5" w:rsidP="00DA0D04">
      <w:pPr>
        <w:rPr>
          <w:rFonts w:ascii="Times New Roman" w:hAnsi="Times New Roman"/>
          <w:b/>
        </w:rPr>
      </w:pPr>
      <w:r w:rsidRPr="00176D39">
        <w:rPr>
          <w:rFonts w:ascii="Times New Roman" w:hAnsi="Times New Roman"/>
          <w:b/>
        </w:rPr>
        <w:t xml:space="preserve">Section 2. Evaluation </w:t>
      </w:r>
    </w:p>
    <w:p w14:paraId="429C7BDB" w14:textId="77777777" w:rsidR="00DB5C97" w:rsidRPr="00176D39" w:rsidRDefault="00DB5C97" w:rsidP="00DA0D04">
      <w:pPr>
        <w:rPr>
          <w:rFonts w:ascii="Times New Roman" w:hAnsi="Times New Roman"/>
          <w:b/>
        </w:rPr>
      </w:pPr>
    </w:p>
    <w:p w14:paraId="3B24F58E" w14:textId="77777777" w:rsidR="000D223B" w:rsidRPr="00275A94" w:rsidRDefault="000D223B" w:rsidP="00DA0D04">
      <w:pPr>
        <w:rPr>
          <w:rFonts w:ascii="Times New Roman" w:hAnsi="Times New Roman"/>
        </w:rPr>
      </w:pPr>
      <w:r w:rsidRPr="00275A94">
        <w:rPr>
          <w:rFonts w:ascii="Times New Roman" w:hAnsi="Times New Roman"/>
        </w:rPr>
        <w:t>Performance ev</w:t>
      </w:r>
      <w:r w:rsidR="00C82D21" w:rsidRPr="00275A94">
        <w:rPr>
          <w:rFonts w:ascii="Times New Roman" w:hAnsi="Times New Roman"/>
        </w:rPr>
        <w:t xml:space="preserve">aluations shall be conducted at least once </w:t>
      </w:r>
      <w:r w:rsidRPr="00275A94">
        <w:rPr>
          <w:rFonts w:ascii="Times New Roman" w:hAnsi="Times New Roman"/>
        </w:rPr>
        <w:t xml:space="preserve">a year by the </w:t>
      </w:r>
      <w:r w:rsidR="00C82D21" w:rsidRPr="00275A94">
        <w:rPr>
          <w:rFonts w:ascii="Times New Roman" w:hAnsi="Times New Roman"/>
        </w:rPr>
        <w:t>Director</w:t>
      </w:r>
      <w:r w:rsidRPr="00275A94">
        <w:rPr>
          <w:rFonts w:ascii="Times New Roman" w:hAnsi="Times New Roman"/>
        </w:rPr>
        <w:t xml:space="preserve"> and shall require the employee to be given the opportunity to review and sign any written evaluation before it is shown to the Board and before it is placed in the employee’s file. </w:t>
      </w:r>
    </w:p>
    <w:p w14:paraId="19160215" w14:textId="77777777" w:rsidR="00126B76" w:rsidRDefault="00126B76" w:rsidP="00DA0D04">
      <w:pPr>
        <w:rPr>
          <w:rFonts w:ascii="Times New Roman" w:hAnsi="Times New Roman"/>
          <w:b/>
        </w:rPr>
      </w:pPr>
    </w:p>
    <w:p w14:paraId="098B7893" w14:textId="1EBA4833" w:rsidR="00521F6C" w:rsidRPr="00176D39" w:rsidRDefault="00521F6C" w:rsidP="00DA0D04">
      <w:pPr>
        <w:rPr>
          <w:rFonts w:ascii="Times New Roman" w:hAnsi="Times New Roman"/>
          <w:b/>
        </w:rPr>
      </w:pPr>
      <w:r w:rsidRPr="00176D39">
        <w:rPr>
          <w:rFonts w:ascii="Times New Roman" w:hAnsi="Times New Roman"/>
          <w:b/>
        </w:rPr>
        <w:t xml:space="preserve">Article XV. Grievance Procedure </w:t>
      </w:r>
    </w:p>
    <w:p w14:paraId="0886B44A" w14:textId="77777777" w:rsidR="00AD65D1" w:rsidRDefault="00AD65D1" w:rsidP="00DA0D04">
      <w:pPr>
        <w:rPr>
          <w:rFonts w:ascii="Times New Roman" w:hAnsi="Times New Roman"/>
          <w:b/>
        </w:rPr>
      </w:pPr>
    </w:p>
    <w:p w14:paraId="469D5D71" w14:textId="77777777" w:rsidR="00D95419" w:rsidRDefault="00D95419" w:rsidP="00DA0D04">
      <w:pPr>
        <w:rPr>
          <w:rFonts w:ascii="Times New Roman" w:hAnsi="Times New Roman"/>
          <w:b/>
        </w:rPr>
      </w:pPr>
      <w:r w:rsidRPr="00176D39">
        <w:rPr>
          <w:rFonts w:ascii="Times New Roman" w:hAnsi="Times New Roman"/>
          <w:b/>
        </w:rPr>
        <w:t xml:space="preserve">Section 1. Preamble </w:t>
      </w:r>
    </w:p>
    <w:p w14:paraId="084864F7" w14:textId="77777777" w:rsidR="00DB5C97" w:rsidRPr="00176D39" w:rsidRDefault="00DB5C97" w:rsidP="00DA0D04">
      <w:pPr>
        <w:rPr>
          <w:rFonts w:ascii="Times New Roman" w:hAnsi="Times New Roman"/>
          <w:b/>
        </w:rPr>
      </w:pPr>
    </w:p>
    <w:p w14:paraId="1E16A12D" w14:textId="77777777" w:rsidR="00521F6C" w:rsidRPr="00275A94" w:rsidRDefault="00F231C1" w:rsidP="00DA0D04">
      <w:pPr>
        <w:rPr>
          <w:rFonts w:ascii="Times New Roman" w:hAnsi="Times New Roman"/>
        </w:rPr>
      </w:pPr>
      <w:r w:rsidRPr="00275A94">
        <w:rPr>
          <w:rFonts w:ascii="Times New Roman" w:hAnsi="Times New Roman"/>
        </w:rPr>
        <w:t>In the operation of the Port Jervis Free Library it is recognized that on occasion a complaint may arise between the Board and FLEA or between or among the Board and one or more employees</w:t>
      </w:r>
      <w:r w:rsidR="00537973" w:rsidRPr="00275A94">
        <w:rPr>
          <w:rFonts w:ascii="Times New Roman" w:hAnsi="Times New Roman"/>
        </w:rPr>
        <w:t xml:space="preserve"> concerning the meaning, interpretation, application, or compliance with any section of this agreement. Such complaints may arise because of an honest difference of opinion, an error in judgment, an oversight, a misinterpretation, or from countless other ways in which the</w:t>
      </w:r>
      <w:r w:rsidR="00466C9C" w:rsidRPr="00275A94">
        <w:rPr>
          <w:rFonts w:ascii="Times New Roman" w:hAnsi="Times New Roman"/>
        </w:rPr>
        <w:t xml:space="preserve">re was not intent to cause a misunderstanding. </w:t>
      </w:r>
    </w:p>
    <w:p w14:paraId="65320F1E" w14:textId="77777777" w:rsidR="00466C9C" w:rsidRPr="00275A94" w:rsidRDefault="00466C9C" w:rsidP="00DA0D04">
      <w:pPr>
        <w:rPr>
          <w:rFonts w:ascii="Times New Roman" w:hAnsi="Times New Roman"/>
        </w:rPr>
      </w:pPr>
    </w:p>
    <w:p w14:paraId="4C7ACE96" w14:textId="77777777" w:rsidR="00466C9C" w:rsidRPr="00275A94" w:rsidRDefault="00466C9C" w:rsidP="00DA0D04">
      <w:pPr>
        <w:rPr>
          <w:rFonts w:ascii="Times New Roman" w:hAnsi="Times New Roman"/>
        </w:rPr>
      </w:pPr>
      <w:r w:rsidRPr="00275A94">
        <w:rPr>
          <w:rFonts w:ascii="Times New Roman" w:hAnsi="Times New Roman"/>
        </w:rPr>
        <w:t xml:space="preserve">The </w:t>
      </w:r>
      <w:r w:rsidR="00D95419" w:rsidRPr="00275A94">
        <w:rPr>
          <w:rFonts w:ascii="Times New Roman" w:hAnsi="Times New Roman"/>
        </w:rPr>
        <w:t xml:space="preserve">Board and FLEA earnestly desire that such complaints or differences be promptly settled so that the services and efficient operation of the Library shall not be interrupted, and morale and earnings of employees shall not be impaired. Accordingly, a procedure for the adjustment of such complaints that may arise is outlined below. </w:t>
      </w:r>
    </w:p>
    <w:p w14:paraId="1E541E6C" w14:textId="77777777" w:rsidR="00D95419" w:rsidRPr="00275A94" w:rsidRDefault="00D95419" w:rsidP="00DA0D04">
      <w:pPr>
        <w:rPr>
          <w:rFonts w:ascii="Times New Roman" w:hAnsi="Times New Roman"/>
        </w:rPr>
      </w:pPr>
    </w:p>
    <w:p w14:paraId="1C1FC51E" w14:textId="77777777" w:rsidR="00D95419" w:rsidRDefault="00D95419" w:rsidP="00DA0D04">
      <w:pPr>
        <w:rPr>
          <w:rFonts w:ascii="Times New Roman" w:hAnsi="Times New Roman"/>
          <w:b/>
        </w:rPr>
      </w:pPr>
      <w:r w:rsidRPr="00176D39">
        <w:rPr>
          <w:rFonts w:ascii="Times New Roman" w:hAnsi="Times New Roman"/>
          <w:b/>
        </w:rPr>
        <w:t xml:space="preserve">Section 2. Definitions </w:t>
      </w:r>
    </w:p>
    <w:p w14:paraId="5C561A7D" w14:textId="77777777" w:rsidR="00DB5C97" w:rsidRPr="00176D39" w:rsidRDefault="00DB5C97" w:rsidP="00DA0D04">
      <w:pPr>
        <w:rPr>
          <w:rFonts w:ascii="Times New Roman" w:hAnsi="Times New Roman"/>
          <w:b/>
        </w:rPr>
      </w:pPr>
    </w:p>
    <w:p w14:paraId="09D9C600" w14:textId="77777777" w:rsidR="00D95419" w:rsidRPr="00275A94" w:rsidRDefault="00D95419" w:rsidP="00DA0D04">
      <w:pPr>
        <w:rPr>
          <w:rFonts w:ascii="Times New Roman" w:hAnsi="Times New Roman"/>
        </w:rPr>
      </w:pPr>
      <w:r w:rsidRPr="00275A94">
        <w:rPr>
          <w:rFonts w:ascii="Times New Roman" w:hAnsi="Times New Roman"/>
        </w:rPr>
        <w:t xml:space="preserve">A. </w:t>
      </w:r>
      <w:r w:rsidR="00301CD7" w:rsidRPr="00275A94">
        <w:rPr>
          <w:rFonts w:ascii="Times New Roman" w:hAnsi="Times New Roman"/>
        </w:rPr>
        <w:t>Grievance</w:t>
      </w:r>
      <w:r w:rsidRPr="00275A94">
        <w:rPr>
          <w:rFonts w:ascii="Times New Roman" w:hAnsi="Times New Roman"/>
        </w:rPr>
        <w:t>: A grievance is any claimed violation, misinterpr</w:t>
      </w:r>
      <w:r w:rsidR="00733055" w:rsidRPr="00275A94">
        <w:rPr>
          <w:rFonts w:ascii="Times New Roman" w:hAnsi="Times New Roman"/>
        </w:rPr>
        <w:t>et</w:t>
      </w:r>
      <w:r w:rsidRPr="00275A94">
        <w:rPr>
          <w:rFonts w:ascii="Times New Roman" w:hAnsi="Times New Roman"/>
        </w:rPr>
        <w:t>ation</w:t>
      </w:r>
      <w:r w:rsidR="00733055" w:rsidRPr="00275A94">
        <w:rPr>
          <w:rFonts w:ascii="Times New Roman" w:hAnsi="Times New Roman"/>
        </w:rPr>
        <w:t xml:space="preserve">, or improper application of this agreement or past practice, or the interpretation of this agreement. </w:t>
      </w:r>
    </w:p>
    <w:p w14:paraId="6B7098BA" w14:textId="77777777" w:rsidR="00176D39" w:rsidRDefault="00176D39" w:rsidP="00DA0D04">
      <w:pPr>
        <w:rPr>
          <w:rFonts w:ascii="Times New Roman" w:hAnsi="Times New Roman"/>
        </w:rPr>
      </w:pPr>
    </w:p>
    <w:p w14:paraId="028DA706" w14:textId="163049A9" w:rsidR="00301CD7" w:rsidRPr="00275A94" w:rsidRDefault="00301CD7" w:rsidP="00DA0D04">
      <w:pPr>
        <w:rPr>
          <w:rFonts w:ascii="Times New Roman" w:hAnsi="Times New Roman"/>
        </w:rPr>
      </w:pPr>
      <w:r w:rsidRPr="00275A94">
        <w:rPr>
          <w:rFonts w:ascii="Times New Roman" w:hAnsi="Times New Roman"/>
        </w:rPr>
        <w:t xml:space="preserve">B. Employee: An employee is any </w:t>
      </w:r>
      <w:r w:rsidR="00B17D8C" w:rsidRPr="008E5E85">
        <w:rPr>
          <w:rFonts w:ascii="Times New Roman" w:hAnsi="Times New Roman"/>
        </w:rPr>
        <w:t xml:space="preserve">full-time, part-time or per-diem employee </w:t>
      </w:r>
      <w:r w:rsidR="004B4684" w:rsidRPr="00275A94">
        <w:rPr>
          <w:rFonts w:ascii="Times New Roman" w:hAnsi="Times New Roman"/>
        </w:rPr>
        <w:t xml:space="preserve">currently employed or retired from the service of the Library and receiving retirement benefits. </w:t>
      </w:r>
    </w:p>
    <w:p w14:paraId="0F4D4D6D" w14:textId="77777777" w:rsidR="0083772A" w:rsidRPr="00275A94" w:rsidRDefault="0083772A" w:rsidP="00DA0D04">
      <w:pPr>
        <w:rPr>
          <w:rFonts w:ascii="Times New Roman" w:hAnsi="Times New Roman"/>
        </w:rPr>
      </w:pPr>
    </w:p>
    <w:p w14:paraId="23A00394" w14:textId="77777777" w:rsidR="0083772A" w:rsidRDefault="0083772A" w:rsidP="00DA0D04">
      <w:pPr>
        <w:rPr>
          <w:rFonts w:ascii="Times New Roman" w:hAnsi="Times New Roman"/>
          <w:b/>
        </w:rPr>
      </w:pPr>
      <w:r w:rsidRPr="00176D39">
        <w:rPr>
          <w:rFonts w:ascii="Times New Roman" w:hAnsi="Times New Roman"/>
          <w:b/>
        </w:rPr>
        <w:t>Section 3. Grievance Council</w:t>
      </w:r>
    </w:p>
    <w:p w14:paraId="6E43278A" w14:textId="77777777" w:rsidR="00DB5C97" w:rsidRPr="00176D39" w:rsidRDefault="00DB5C97" w:rsidP="00DA0D04">
      <w:pPr>
        <w:rPr>
          <w:rFonts w:ascii="Times New Roman" w:hAnsi="Times New Roman"/>
          <w:b/>
        </w:rPr>
      </w:pPr>
    </w:p>
    <w:p w14:paraId="4CB5F8FD" w14:textId="116D1A13" w:rsidR="002D1E6F" w:rsidRPr="001E7E29" w:rsidRDefault="00306DC5" w:rsidP="001E7E29">
      <w:pPr>
        <w:pStyle w:val="ListParagraph"/>
        <w:numPr>
          <w:ilvl w:val="0"/>
          <w:numId w:val="28"/>
        </w:numPr>
        <w:rPr>
          <w:rFonts w:ascii="Times New Roman" w:hAnsi="Times New Roman"/>
        </w:rPr>
      </w:pPr>
      <w:r w:rsidRPr="001E7E29">
        <w:rPr>
          <w:rFonts w:ascii="Times New Roman" w:hAnsi="Times New Roman"/>
        </w:rPr>
        <w:t>If necessary, a</w:t>
      </w:r>
      <w:r w:rsidR="002E1567" w:rsidRPr="001E7E29">
        <w:rPr>
          <w:rFonts w:ascii="Times New Roman" w:hAnsi="Times New Roman"/>
        </w:rPr>
        <w:t xml:space="preserve"> Grievance Council may be convened to arbitrate between an aggrieved employee and the Board. Such council shall consist of two members of the Library Board of </w:t>
      </w:r>
      <w:r w:rsidR="00C01ED8" w:rsidRPr="001E7E29">
        <w:rPr>
          <w:rFonts w:ascii="Times New Roman" w:hAnsi="Times New Roman"/>
        </w:rPr>
        <w:t xml:space="preserve">Trustees </w:t>
      </w:r>
      <w:r w:rsidR="00665B18" w:rsidRPr="001E7E29">
        <w:rPr>
          <w:rFonts w:ascii="Times New Roman" w:hAnsi="Times New Roman"/>
        </w:rPr>
        <w:t xml:space="preserve">nominated by </w:t>
      </w:r>
      <w:r w:rsidR="0083772A" w:rsidRPr="001E7E29">
        <w:rPr>
          <w:rFonts w:ascii="Times New Roman" w:hAnsi="Times New Roman"/>
        </w:rPr>
        <w:t>the Board</w:t>
      </w:r>
      <w:r w:rsidR="00665B18" w:rsidRPr="001E7E29">
        <w:rPr>
          <w:rFonts w:ascii="Times New Roman" w:hAnsi="Times New Roman"/>
        </w:rPr>
        <w:t xml:space="preserve"> to sit on the Grievance Council</w:t>
      </w:r>
      <w:r w:rsidR="002E1567" w:rsidRPr="001E7E29">
        <w:rPr>
          <w:rFonts w:ascii="Times New Roman" w:hAnsi="Times New Roman"/>
        </w:rPr>
        <w:t xml:space="preserve">, two members of </w:t>
      </w:r>
      <w:r w:rsidR="002D63D5" w:rsidRPr="001E7E29">
        <w:rPr>
          <w:rFonts w:ascii="Times New Roman" w:hAnsi="Times New Roman"/>
        </w:rPr>
        <w:t>FLEA</w:t>
      </w:r>
      <w:r w:rsidR="00665B18" w:rsidRPr="001E7E29">
        <w:rPr>
          <w:rFonts w:ascii="Times New Roman" w:hAnsi="Times New Roman"/>
        </w:rPr>
        <w:t xml:space="preserve"> nominated by </w:t>
      </w:r>
      <w:r w:rsidR="002D1E6F" w:rsidRPr="001E7E29">
        <w:rPr>
          <w:rFonts w:ascii="Times New Roman" w:hAnsi="Times New Roman"/>
        </w:rPr>
        <w:t>FLEA</w:t>
      </w:r>
      <w:r w:rsidR="00665B18" w:rsidRPr="001E7E29">
        <w:rPr>
          <w:rFonts w:ascii="Times New Roman" w:hAnsi="Times New Roman"/>
        </w:rPr>
        <w:t xml:space="preserve"> to sit on the Grievance Council</w:t>
      </w:r>
      <w:r w:rsidR="002D63D5" w:rsidRPr="001E7E29">
        <w:rPr>
          <w:rFonts w:ascii="Times New Roman" w:hAnsi="Times New Roman"/>
        </w:rPr>
        <w:t xml:space="preserve">, and </w:t>
      </w:r>
      <w:r w:rsidR="00ED6A3A" w:rsidRPr="001E7E29">
        <w:rPr>
          <w:rFonts w:ascii="Times New Roman" w:hAnsi="Times New Roman"/>
        </w:rPr>
        <w:t>the Library Director</w:t>
      </w:r>
      <w:r w:rsidR="003B0439" w:rsidRPr="001E7E29">
        <w:rPr>
          <w:rFonts w:ascii="Times New Roman" w:hAnsi="Times New Roman"/>
        </w:rPr>
        <w:t>.</w:t>
      </w:r>
      <w:r w:rsidR="00ED6A3A" w:rsidRPr="001E7E29">
        <w:rPr>
          <w:rFonts w:ascii="Times New Roman" w:hAnsi="Times New Roman"/>
        </w:rPr>
        <w:t xml:space="preserve"> </w:t>
      </w:r>
      <w:r w:rsidR="00062488" w:rsidRPr="001E7E29">
        <w:rPr>
          <w:rFonts w:ascii="Times New Roman" w:hAnsi="Times New Roman"/>
        </w:rPr>
        <w:t>I</w:t>
      </w:r>
      <w:r w:rsidR="00ED6A3A" w:rsidRPr="001E7E29">
        <w:rPr>
          <w:rFonts w:ascii="Times New Roman" w:hAnsi="Times New Roman"/>
        </w:rPr>
        <w:t>f the grievan</w:t>
      </w:r>
      <w:r w:rsidR="00062488" w:rsidRPr="001E7E29">
        <w:rPr>
          <w:rFonts w:ascii="Times New Roman" w:hAnsi="Times New Roman"/>
        </w:rPr>
        <w:t>c</w:t>
      </w:r>
      <w:r w:rsidR="00ED6A3A" w:rsidRPr="001E7E29">
        <w:rPr>
          <w:rFonts w:ascii="Times New Roman" w:hAnsi="Times New Roman"/>
        </w:rPr>
        <w:t>e is against the Director, the Director would recuse herself or himself. In case of an impasse, a third party from either the staff or the Board may be brought in.</w:t>
      </w:r>
      <w:r w:rsidR="003B0439" w:rsidRPr="001E7E29">
        <w:rPr>
          <w:rFonts w:ascii="Times New Roman" w:hAnsi="Times New Roman"/>
        </w:rPr>
        <w:t xml:space="preserve"> </w:t>
      </w:r>
    </w:p>
    <w:p w14:paraId="7C1DF2E6" w14:textId="77777777" w:rsidR="002D1E6F" w:rsidRPr="00275A94" w:rsidRDefault="002D1E6F" w:rsidP="00DA0D04">
      <w:pPr>
        <w:rPr>
          <w:rFonts w:ascii="Times New Roman" w:hAnsi="Times New Roman"/>
        </w:rPr>
      </w:pPr>
    </w:p>
    <w:p w14:paraId="23FC5E76" w14:textId="77777777" w:rsidR="002E1567" w:rsidRPr="00275A94" w:rsidRDefault="00306DC5" w:rsidP="00DA0D04">
      <w:pPr>
        <w:rPr>
          <w:rFonts w:ascii="Times New Roman" w:hAnsi="Times New Roman"/>
        </w:rPr>
      </w:pPr>
      <w:r w:rsidRPr="00275A94">
        <w:rPr>
          <w:rFonts w:ascii="Times New Roman" w:hAnsi="Times New Roman"/>
        </w:rPr>
        <w:t>B</w:t>
      </w:r>
      <w:r w:rsidR="002D1E6F" w:rsidRPr="00275A94">
        <w:rPr>
          <w:rFonts w:ascii="Times New Roman" w:hAnsi="Times New Roman"/>
        </w:rPr>
        <w:t xml:space="preserve">. </w:t>
      </w:r>
      <w:r w:rsidR="009E11AB" w:rsidRPr="00275A94">
        <w:rPr>
          <w:rFonts w:ascii="Times New Roman" w:hAnsi="Times New Roman"/>
        </w:rPr>
        <w:t xml:space="preserve">Membership on the Council shall be fixed for the pendency of proceedings and may not be changed except in exigent circumstances and at the agreement of the Board and FLEA. </w:t>
      </w:r>
    </w:p>
    <w:p w14:paraId="23C0A6EA" w14:textId="77777777" w:rsidR="00733055" w:rsidRPr="00275A94" w:rsidRDefault="00733055" w:rsidP="00DA0D04">
      <w:pPr>
        <w:rPr>
          <w:rFonts w:ascii="Times New Roman" w:hAnsi="Times New Roman"/>
        </w:rPr>
      </w:pPr>
    </w:p>
    <w:p w14:paraId="30D034E0" w14:textId="13DDA8DC" w:rsidR="004B4684" w:rsidRDefault="004B4684" w:rsidP="00DA0D04">
      <w:pPr>
        <w:rPr>
          <w:rFonts w:ascii="Times New Roman" w:hAnsi="Times New Roman"/>
          <w:b/>
        </w:rPr>
      </w:pPr>
      <w:r w:rsidRPr="00176D39">
        <w:rPr>
          <w:rFonts w:ascii="Times New Roman" w:hAnsi="Times New Roman"/>
          <w:b/>
        </w:rPr>
        <w:t xml:space="preserve">Section </w:t>
      </w:r>
      <w:r w:rsidR="00B17D8C" w:rsidRPr="00176D39">
        <w:rPr>
          <w:rFonts w:ascii="Times New Roman" w:hAnsi="Times New Roman"/>
          <w:b/>
        </w:rPr>
        <w:t>4</w:t>
      </w:r>
      <w:r w:rsidRPr="00176D39">
        <w:rPr>
          <w:rFonts w:ascii="Times New Roman" w:hAnsi="Times New Roman"/>
          <w:b/>
        </w:rPr>
        <w:t xml:space="preserve">. Rights </w:t>
      </w:r>
    </w:p>
    <w:p w14:paraId="2150DC2F" w14:textId="77777777" w:rsidR="00DB5C97" w:rsidRPr="00176D39" w:rsidRDefault="00DB5C97" w:rsidP="00DA0D04">
      <w:pPr>
        <w:rPr>
          <w:rFonts w:ascii="Times New Roman" w:hAnsi="Times New Roman"/>
          <w:b/>
        </w:rPr>
      </w:pPr>
    </w:p>
    <w:p w14:paraId="3E89555C" w14:textId="61DD0475" w:rsidR="004B4684" w:rsidRPr="001E7E29" w:rsidRDefault="004B4684" w:rsidP="001E7E29">
      <w:pPr>
        <w:pStyle w:val="ListParagraph"/>
        <w:numPr>
          <w:ilvl w:val="0"/>
          <w:numId w:val="29"/>
        </w:numPr>
        <w:rPr>
          <w:rFonts w:ascii="Times New Roman" w:hAnsi="Times New Roman"/>
        </w:rPr>
      </w:pPr>
      <w:r w:rsidRPr="001E7E29">
        <w:rPr>
          <w:rFonts w:ascii="Times New Roman" w:hAnsi="Times New Roman"/>
        </w:rPr>
        <w:t>An employee shall have the right to present grievance in accord</w:t>
      </w:r>
      <w:r w:rsidR="00B06035" w:rsidRPr="001E7E29">
        <w:rPr>
          <w:rFonts w:ascii="Times New Roman" w:hAnsi="Times New Roman"/>
        </w:rPr>
        <w:t xml:space="preserve">ance with the </w:t>
      </w:r>
      <w:r w:rsidRPr="001E7E29">
        <w:rPr>
          <w:rFonts w:ascii="Times New Roman" w:hAnsi="Times New Roman"/>
        </w:rPr>
        <w:t xml:space="preserve">procedure, free from coercion, interference, restraint, discrimination or reprisal. </w:t>
      </w:r>
    </w:p>
    <w:p w14:paraId="116DDF53" w14:textId="77777777" w:rsidR="00B06035" w:rsidRPr="00B06035" w:rsidRDefault="00B06035" w:rsidP="00B06035">
      <w:pPr>
        <w:rPr>
          <w:rFonts w:ascii="Times New Roman" w:hAnsi="Times New Roman"/>
        </w:rPr>
      </w:pPr>
    </w:p>
    <w:p w14:paraId="359C780C" w14:textId="41BDBF13" w:rsidR="004B4684" w:rsidRPr="00B06035" w:rsidRDefault="00B06035" w:rsidP="00B06035">
      <w:pPr>
        <w:rPr>
          <w:rFonts w:ascii="Times New Roman" w:hAnsi="Times New Roman"/>
        </w:rPr>
      </w:pPr>
      <w:r>
        <w:rPr>
          <w:rFonts w:ascii="Times New Roman" w:hAnsi="Times New Roman"/>
        </w:rPr>
        <w:t xml:space="preserve">B. </w:t>
      </w:r>
      <w:r w:rsidR="00DF36E2" w:rsidRPr="00B06035">
        <w:rPr>
          <w:rFonts w:ascii="Times New Roman" w:hAnsi="Times New Roman"/>
        </w:rPr>
        <w:t xml:space="preserve">The grievant shall have the right to be represented at any step of the procedure by anyone of his or her choice, subject to the provisions hereof. </w:t>
      </w:r>
    </w:p>
    <w:p w14:paraId="5CB806F3" w14:textId="77777777" w:rsidR="00B06035" w:rsidRDefault="00B06035" w:rsidP="00B06035">
      <w:pPr>
        <w:rPr>
          <w:rFonts w:ascii="Times New Roman" w:hAnsi="Times New Roman"/>
        </w:rPr>
      </w:pPr>
    </w:p>
    <w:p w14:paraId="4EB64517" w14:textId="27580F4D" w:rsidR="00DF36E2" w:rsidRPr="00B06035" w:rsidRDefault="00B06035" w:rsidP="00B06035">
      <w:pPr>
        <w:rPr>
          <w:rFonts w:ascii="Times New Roman" w:hAnsi="Times New Roman"/>
        </w:rPr>
      </w:pPr>
      <w:r>
        <w:rPr>
          <w:rFonts w:ascii="Times New Roman" w:hAnsi="Times New Roman"/>
        </w:rPr>
        <w:t xml:space="preserve">C. </w:t>
      </w:r>
      <w:r w:rsidR="00A3661D" w:rsidRPr="00B06035">
        <w:rPr>
          <w:rFonts w:ascii="Times New Roman" w:hAnsi="Times New Roman"/>
        </w:rPr>
        <w:t xml:space="preserve">The grievant shall be given time to prepare his grievance and his representative and/or a FLEA staff representative shall be given access to the grievant to prepare and process his or her grievance. </w:t>
      </w:r>
    </w:p>
    <w:p w14:paraId="1AEF8DD8" w14:textId="77777777" w:rsidR="00B06035" w:rsidRDefault="00B06035" w:rsidP="00B06035">
      <w:pPr>
        <w:rPr>
          <w:rFonts w:ascii="Times New Roman" w:hAnsi="Times New Roman"/>
        </w:rPr>
      </w:pPr>
    </w:p>
    <w:p w14:paraId="4185704D" w14:textId="784FB6D0" w:rsidR="00CD5F64" w:rsidRPr="00B06035" w:rsidRDefault="00B06035" w:rsidP="00B06035">
      <w:pPr>
        <w:rPr>
          <w:rFonts w:ascii="Times New Roman" w:hAnsi="Times New Roman"/>
        </w:rPr>
      </w:pPr>
      <w:r>
        <w:rPr>
          <w:rFonts w:ascii="Times New Roman" w:hAnsi="Times New Roman"/>
        </w:rPr>
        <w:t xml:space="preserve">D. </w:t>
      </w:r>
      <w:r w:rsidR="00A3661D" w:rsidRPr="00B06035">
        <w:rPr>
          <w:rFonts w:ascii="Times New Roman" w:hAnsi="Times New Roman"/>
        </w:rPr>
        <w:t xml:space="preserve">Each party to a grievance, and the FLEA representatives, shall have access </w:t>
      </w:r>
      <w:r w:rsidR="00CD5F64" w:rsidRPr="00B06035">
        <w:rPr>
          <w:rFonts w:ascii="Times New Roman" w:hAnsi="Times New Roman"/>
        </w:rPr>
        <w:t xml:space="preserve">at reasonable times </w:t>
      </w:r>
      <w:r w:rsidR="00A3661D" w:rsidRPr="00B06035">
        <w:rPr>
          <w:rFonts w:ascii="Times New Roman" w:hAnsi="Times New Roman"/>
        </w:rPr>
        <w:t xml:space="preserve">to </w:t>
      </w:r>
      <w:r w:rsidR="00CD5F64" w:rsidRPr="00B06035">
        <w:rPr>
          <w:rFonts w:ascii="Times New Roman" w:hAnsi="Times New Roman"/>
        </w:rPr>
        <w:t xml:space="preserve">all written statements and records pertaining to such a case. </w:t>
      </w:r>
    </w:p>
    <w:p w14:paraId="73214AB8" w14:textId="77777777" w:rsidR="00B06035" w:rsidRDefault="00B06035" w:rsidP="00B06035">
      <w:pPr>
        <w:rPr>
          <w:rFonts w:ascii="Times New Roman" w:hAnsi="Times New Roman"/>
        </w:rPr>
      </w:pPr>
    </w:p>
    <w:p w14:paraId="373217DC" w14:textId="25255275" w:rsidR="00CD5F64" w:rsidRPr="00B06035" w:rsidRDefault="00B06035" w:rsidP="00B06035">
      <w:pPr>
        <w:rPr>
          <w:rFonts w:ascii="Times New Roman" w:hAnsi="Times New Roman"/>
        </w:rPr>
      </w:pPr>
      <w:r>
        <w:rPr>
          <w:rFonts w:ascii="Times New Roman" w:hAnsi="Times New Roman"/>
        </w:rPr>
        <w:t xml:space="preserve">E. </w:t>
      </w:r>
      <w:r w:rsidR="00CD5F64" w:rsidRPr="00B06035">
        <w:rPr>
          <w:rFonts w:ascii="Times New Roman" w:hAnsi="Times New Roman"/>
        </w:rPr>
        <w:t xml:space="preserve">When a grievance is satisfactorily adjusted at any one of the steps of the procedure, the settlement shall be noted on a report signed by both parties. </w:t>
      </w:r>
    </w:p>
    <w:p w14:paraId="5F3C57F9" w14:textId="77777777" w:rsidR="00B06035" w:rsidRDefault="00B06035" w:rsidP="00B06035">
      <w:pPr>
        <w:rPr>
          <w:rFonts w:ascii="Times New Roman" w:hAnsi="Times New Roman"/>
        </w:rPr>
      </w:pPr>
    </w:p>
    <w:p w14:paraId="17CA1D41" w14:textId="23D926F3" w:rsidR="00677B90" w:rsidRPr="00B06035" w:rsidRDefault="00B06035" w:rsidP="00B06035">
      <w:pPr>
        <w:rPr>
          <w:rFonts w:ascii="Times New Roman" w:hAnsi="Times New Roman"/>
        </w:rPr>
      </w:pPr>
      <w:r>
        <w:rPr>
          <w:rFonts w:ascii="Times New Roman" w:hAnsi="Times New Roman"/>
        </w:rPr>
        <w:t xml:space="preserve">F. </w:t>
      </w:r>
      <w:r w:rsidR="00677B90" w:rsidRPr="00B06035">
        <w:rPr>
          <w:rFonts w:ascii="Times New Roman" w:hAnsi="Times New Roman"/>
        </w:rPr>
        <w:t xml:space="preserve">Where the employer fails to answer at any step of the grievance procedure within the specified time limits, the grievance may be moved on to the next higher step by the grievant or his representative. </w:t>
      </w:r>
    </w:p>
    <w:p w14:paraId="3FD10148" w14:textId="77777777" w:rsidR="00677B90" w:rsidRPr="00275A94" w:rsidRDefault="00677B90" w:rsidP="00677B90">
      <w:pPr>
        <w:rPr>
          <w:rFonts w:ascii="Times New Roman" w:hAnsi="Times New Roman"/>
        </w:rPr>
      </w:pPr>
    </w:p>
    <w:p w14:paraId="502B099D" w14:textId="0FD6B4DC" w:rsidR="00677B90" w:rsidRDefault="00677B90" w:rsidP="00677B90">
      <w:pPr>
        <w:rPr>
          <w:rFonts w:ascii="Times New Roman" w:hAnsi="Times New Roman"/>
          <w:b/>
        </w:rPr>
      </w:pPr>
      <w:r w:rsidRPr="00176D39">
        <w:rPr>
          <w:rFonts w:ascii="Times New Roman" w:hAnsi="Times New Roman"/>
          <w:b/>
        </w:rPr>
        <w:t xml:space="preserve">Section </w:t>
      </w:r>
      <w:r w:rsidR="00B14C5D" w:rsidRPr="00176D39">
        <w:rPr>
          <w:rFonts w:ascii="Times New Roman" w:hAnsi="Times New Roman"/>
          <w:b/>
        </w:rPr>
        <w:t>5</w:t>
      </w:r>
      <w:r w:rsidRPr="00176D39">
        <w:rPr>
          <w:rFonts w:ascii="Times New Roman" w:hAnsi="Times New Roman"/>
          <w:b/>
        </w:rPr>
        <w:t xml:space="preserve">. Procedure </w:t>
      </w:r>
    </w:p>
    <w:p w14:paraId="361BC513" w14:textId="77777777" w:rsidR="00DB5C97" w:rsidRPr="00176D39" w:rsidRDefault="00DB5C97" w:rsidP="00677B90">
      <w:pPr>
        <w:rPr>
          <w:rFonts w:ascii="Times New Roman" w:hAnsi="Times New Roman"/>
          <w:b/>
        </w:rPr>
      </w:pPr>
    </w:p>
    <w:p w14:paraId="1E1C9970" w14:textId="77777777" w:rsidR="00677B90" w:rsidRPr="00275A94" w:rsidRDefault="00711AF4" w:rsidP="00677B90">
      <w:pPr>
        <w:rPr>
          <w:rFonts w:ascii="Times New Roman" w:hAnsi="Times New Roman"/>
        </w:rPr>
      </w:pPr>
      <w:r w:rsidRPr="00275A94">
        <w:rPr>
          <w:rFonts w:ascii="Times New Roman" w:hAnsi="Times New Roman"/>
        </w:rPr>
        <w:t xml:space="preserve">Step 1. Any employee considering him or herself aggrieved may, either orally or in writing, present a grievance to the Library Director within fifteen (15) working days of the alleged violation or within fifteen (15) working days of the date on which the employee should have had knowledge of the alleged violation. </w:t>
      </w:r>
      <w:r w:rsidR="00D73E53" w:rsidRPr="00275A94">
        <w:rPr>
          <w:rFonts w:ascii="Times New Roman" w:hAnsi="Times New Roman"/>
        </w:rPr>
        <w:t xml:space="preserve">The Director will have </w:t>
      </w:r>
      <w:r w:rsidR="00D73E53" w:rsidRPr="00275A94">
        <w:rPr>
          <w:rFonts w:ascii="Times New Roman" w:hAnsi="Times New Roman"/>
        </w:rPr>
        <w:lastRenderedPageBreak/>
        <w:t xml:space="preserve">five (5) days to render a decision in writing to the grievant from the time the grievance is submitted. The Director may request that the grievance be memorialized in writing at this stage. </w:t>
      </w:r>
    </w:p>
    <w:p w14:paraId="4A372984" w14:textId="77777777" w:rsidR="00D73E53" w:rsidRPr="00275A94" w:rsidRDefault="00D73E53" w:rsidP="00677B90">
      <w:pPr>
        <w:rPr>
          <w:rFonts w:ascii="Times New Roman" w:hAnsi="Times New Roman"/>
        </w:rPr>
      </w:pPr>
    </w:p>
    <w:p w14:paraId="41407FE6" w14:textId="77777777" w:rsidR="00D73E53" w:rsidRPr="00275A94" w:rsidRDefault="00D73E53" w:rsidP="00677B90">
      <w:pPr>
        <w:rPr>
          <w:rFonts w:ascii="Times New Roman" w:hAnsi="Times New Roman"/>
        </w:rPr>
      </w:pPr>
      <w:r w:rsidRPr="00275A94">
        <w:rPr>
          <w:rFonts w:ascii="Times New Roman" w:hAnsi="Times New Roman"/>
        </w:rPr>
        <w:t>Step 2. If not settled at the first step, the grievant may then submit his grievance to the Board</w:t>
      </w:r>
      <w:r w:rsidR="00C625C1" w:rsidRPr="00275A94">
        <w:rPr>
          <w:rFonts w:ascii="Times New Roman" w:hAnsi="Times New Roman"/>
        </w:rPr>
        <w:t>. The Board will call a conference with the grievant and his or her representative a</w:t>
      </w:r>
      <w:r w:rsidR="00D52CBA" w:rsidRPr="00275A94">
        <w:rPr>
          <w:rFonts w:ascii="Times New Roman" w:hAnsi="Times New Roman"/>
        </w:rPr>
        <w:t xml:space="preserve">nd render a decision within fifteen (15) days from the time the grievance is submitted. </w:t>
      </w:r>
      <w:r w:rsidR="007214DF" w:rsidRPr="00275A94">
        <w:rPr>
          <w:rFonts w:ascii="Times New Roman" w:hAnsi="Times New Roman"/>
        </w:rPr>
        <w:t xml:space="preserve">On the day the second step has been initiated, the Board and FLEA shall begin preparations for convening a Grievance Council in the event </w:t>
      </w:r>
      <w:r w:rsidR="00496CDB" w:rsidRPr="00275A94">
        <w:rPr>
          <w:rFonts w:ascii="Times New Roman" w:hAnsi="Times New Roman"/>
        </w:rPr>
        <w:t xml:space="preserve">the matter is not resolved by the second step and in consideration of the speedy resolution of the matter. </w:t>
      </w:r>
    </w:p>
    <w:p w14:paraId="62777750" w14:textId="77777777" w:rsidR="00D52CBA" w:rsidRPr="00275A94" w:rsidRDefault="00D52CBA" w:rsidP="00677B90">
      <w:pPr>
        <w:rPr>
          <w:rFonts w:ascii="Times New Roman" w:hAnsi="Times New Roman"/>
        </w:rPr>
      </w:pPr>
    </w:p>
    <w:p w14:paraId="1C293352" w14:textId="38E47C80" w:rsidR="00D52CBA" w:rsidRPr="00275A94" w:rsidRDefault="00D52CBA" w:rsidP="00677B90">
      <w:pPr>
        <w:rPr>
          <w:rFonts w:ascii="Times New Roman" w:hAnsi="Times New Roman"/>
        </w:rPr>
      </w:pPr>
      <w:r w:rsidRPr="00275A94">
        <w:rPr>
          <w:rFonts w:ascii="Times New Roman" w:hAnsi="Times New Roman"/>
        </w:rPr>
        <w:t xml:space="preserve">Step 3. </w:t>
      </w:r>
      <w:r w:rsidR="00C541C7" w:rsidRPr="00275A94">
        <w:rPr>
          <w:rFonts w:ascii="Times New Roman" w:hAnsi="Times New Roman"/>
        </w:rPr>
        <w:t>If not settled at the second step, the grievant may then make a formal request</w:t>
      </w:r>
      <w:r w:rsidR="00B37E4F" w:rsidRPr="00275A94">
        <w:rPr>
          <w:rFonts w:ascii="Times New Roman" w:hAnsi="Times New Roman"/>
        </w:rPr>
        <w:t xml:space="preserve"> for </w:t>
      </w:r>
      <w:r w:rsidR="0070015B" w:rsidRPr="00275A94">
        <w:rPr>
          <w:rFonts w:ascii="Times New Roman" w:hAnsi="Times New Roman"/>
        </w:rPr>
        <w:t>the formation of a</w:t>
      </w:r>
      <w:r w:rsidR="00B37E4F" w:rsidRPr="00275A94">
        <w:rPr>
          <w:rFonts w:ascii="Times New Roman" w:hAnsi="Times New Roman"/>
        </w:rPr>
        <w:t xml:space="preserve"> Grievance </w:t>
      </w:r>
      <w:r w:rsidR="0070015B" w:rsidRPr="00275A94">
        <w:rPr>
          <w:rFonts w:ascii="Times New Roman" w:hAnsi="Times New Roman"/>
        </w:rPr>
        <w:t xml:space="preserve">Council, as previously defined. </w:t>
      </w:r>
      <w:r w:rsidR="00756F61" w:rsidRPr="00275A94">
        <w:rPr>
          <w:rFonts w:ascii="Times New Roman" w:hAnsi="Times New Roman"/>
        </w:rPr>
        <w:t xml:space="preserve">The Grievance Council </w:t>
      </w:r>
      <w:r w:rsidR="00496CDB" w:rsidRPr="00275A94">
        <w:rPr>
          <w:rFonts w:ascii="Times New Roman" w:hAnsi="Times New Roman"/>
        </w:rPr>
        <w:t>shall call a conference with the aggrieved employee and his or her representative</w:t>
      </w:r>
      <w:r w:rsidR="004E2717">
        <w:rPr>
          <w:rFonts w:ascii="Times New Roman" w:hAnsi="Times New Roman"/>
        </w:rPr>
        <w:t xml:space="preserve"> within ten (10) working days of said request</w:t>
      </w:r>
      <w:r w:rsidR="005F252B" w:rsidRPr="00275A94">
        <w:rPr>
          <w:rFonts w:ascii="Times New Roman" w:hAnsi="Times New Roman"/>
        </w:rPr>
        <w:t>,</w:t>
      </w:r>
      <w:r w:rsidR="00CB428E" w:rsidRPr="00275A94">
        <w:rPr>
          <w:rFonts w:ascii="Times New Roman" w:hAnsi="Times New Roman"/>
        </w:rPr>
        <w:t xml:space="preserve"> who shall present the Council with his or her case</w:t>
      </w:r>
      <w:r w:rsidR="009C5237" w:rsidRPr="00275A94">
        <w:rPr>
          <w:rFonts w:ascii="Times New Roman" w:hAnsi="Times New Roman"/>
        </w:rPr>
        <w:t xml:space="preserve">. The Council shall vote upon the matter </w:t>
      </w:r>
      <w:r w:rsidR="001B668F" w:rsidRPr="00275A94">
        <w:rPr>
          <w:rFonts w:ascii="Times New Roman" w:hAnsi="Times New Roman"/>
        </w:rPr>
        <w:t>at</w:t>
      </w:r>
      <w:r w:rsidR="009C5237" w:rsidRPr="00275A94">
        <w:rPr>
          <w:rFonts w:ascii="Times New Roman" w:hAnsi="Times New Roman"/>
        </w:rPr>
        <w:t xml:space="preserve"> the close of the conference</w:t>
      </w:r>
      <w:r w:rsidR="004E2717">
        <w:rPr>
          <w:rFonts w:ascii="Times New Roman" w:hAnsi="Times New Roman"/>
        </w:rPr>
        <w:t xml:space="preserve"> and communicate such decision to the grievant and his or her representative within twenty (20) working days</w:t>
      </w:r>
      <w:r w:rsidR="009C5237" w:rsidRPr="00275A94">
        <w:rPr>
          <w:rFonts w:ascii="Times New Roman" w:hAnsi="Times New Roman"/>
        </w:rPr>
        <w:t xml:space="preserve">. </w:t>
      </w:r>
    </w:p>
    <w:p w14:paraId="73A2A2E8" w14:textId="77777777" w:rsidR="00A24B41" w:rsidRPr="00275A94" w:rsidRDefault="00A24B41" w:rsidP="00677B90">
      <w:pPr>
        <w:rPr>
          <w:rFonts w:ascii="Times New Roman" w:hAnsi="Times New Roman"/>
        </w:rPr>
      </w:pPr>
    </w:p>
    <w:p w14:paraId="4150A17B" w14:textId="77777777" w:rsidR="00A24B41" w:rsidRPr="00275A94" w:rsidRDefault="00A24B41" w:rsidP="00677B90">
      <w:pPr>
        <w:rPr>
          <w:rFonts w:ascii="Times New Roman" w:hAnsi="Times New Roman"/>
        </w:rPr>
      </w:pPr>
      <w:r w:rsidRPr="00275A94">
        <w:rPr>
          <w:rFonts w:ascii="Times New Roman" w:hAnsi="Times New Roman"/>
        </w:rPr>
        <w:t xml:space="preserve">Step 4. In the event that the Grievance Council cannot resolve the disagreement satisfactorily for all parties, the parties may attempt to find an impartial </w:t>
      </w:r>
      <w:r w:rsidR="00582EF2" w:rsidRPr="00275A94">
        <w:rPr>
          <w:rFonts w:ascii="Times New Roman" w:hAnsi="Times New Roman"/>
        </w:rPr>
        <w:t xml:space="preserve">arbitrator. If after five (5) days the parties fail to agree on an impartial arbitrator, either party shall be free to make the necessary application to the American Arbitration Association (“AAA”) for a list of arbitrators for the selection of an impartial arbitrator according to the established procedure of the AAA. The decision of the arbitrator shall be final and binding on both parties and the fees and expenses for such arbitrator shall be borne by the </w:t>
      </w:r>
      <w:r w:rsidR="00EC1630" w:rsidRPr="00275A94">
        <w:rPr>
          <w:rFonts w:ascii="Times New Roman" w:hAnsi="Times New Roman"/>
        </w:rPr>
        <w:t xml:space="preserve">Board of Directors. Binding arbitration shall be limited strictly to the grievance definition as contained in this agreement. No terms can be added to or subtracted from this agreement, or any other provisions thereof amended, modified, or changed by arbitration. </w:t>
      </w:r>
    </w:p>
    <w:p w14:paraId="2456254E" w14:textId="77777777" w:rsidR="00AD65D1" w:rsidRDefault="00AD65D1" w:rsidP="00677B90">
      <w:pPr>
        <w:rPr>
          <w:rFonts w:ascii="Times New Roman" w:hAnsi="Times New Roman"/>
          <w:b/>
        </w:rPr>
      </w:pPr>
    </w:p>
    <w:p w14:paraId="7AF82605" w14:textId="59A00D5B" w:rsidR="00430C3A" w:rsidRPr="00176D39" w:rsidRDefault="00E761D0" w:rsidP="00677B90">
      <w:pPr>
        <w:rPr>
          <w:rFonts w:ascii="Times New Roman" w:hAnsi="Times New Roman"/>
          <w:b/>
        </w:rPr>
      </w:pPr>
      <w:r w:rsidRPr="00176D39">
        <w:rPr>
          <w:rFonts w:ascii="Times New Roman" w:hAnsi="Times New Roman"/>
          <w:b/>
        </w:rPr>
        <w:t>Article X</w:t>
      </w:r>
      <w:r w:rsidR="00430C3A" w:rsidRPr="00176D39">
        <w:rPr>
          <w:rFonts w:ascii="Times New Roman" w:hAnsi="Times New Roman"/>
          <w:b/>
        </w:rPr>
        <w:t>V</w:t>
      </w:r>
      <w:r w:rsidR="00176D39">
        <w:rPr>
          <w:rFonts w:ascii="Times New Roman" w:hAnsi="Times New Roman"/>
          <w:b/>
        </w:rPr>
        <w:t>I</w:t>
      </w:r>
      <w:r w:rsidR="00430C3A" w:rsidRPr="00176D39">
        <w:rPr>
          <w:rFonts w:ascii="Times New Roman" w:hAnsi="Times New Roman"/>
          <w:b/>
        </w:rPr>
        <w:t xml:space="preserve">. Workshops, Seminars, Courses, and Professional and Community Affairs Leaves </w:t>
      </w:r>
    </w:p>
    <w:p w14:paraId="17E1E167" w14:textId="77777777" w:rsidR="00AD65D1" w:rsidRDefault="00AD65D1" w:rsidP="00677B90">
      <w:pPr>
        <w:rPr>
          <w:rFonts w:ascii="Times New Roman" w:hAnsi="Times New Roman"/>
          <w:b/>
        </w:rPr>
      </w:pPr>
    </w:p>
    <w:p w14:paraId="1CD78CE6" w14:textId="77777777" w:rsidR="00430C3A" w:rsidRDefault="005D6BE0" w:rsidP="00677B90">
      <w:pPr>
        <w:rPr>
          <w:rFonts w:ascii="Times New Roman" w:hAnsi="Times New Roman"/>
          <w:b/>
        </w:rPr>
      </w:pPr>
      <w:r w:rsidRPr="00176D39">
        <w:rPr>
          <w:rFonts w:ascii="Times New Roman" w:hAnsi="Times New Roman"/>
          <w:b/>
        </w:rPr>
        <w:t>Section 1. Required Workshops</w:t>
      </w:r>
    </w:p>
    <w:p w14:paraId="6264471D" w14:textId="77777777" w:rsidR="00DB5C97" w:rsidRPr="00176D39" w:rsidRDefault="00DB5C97" w:rsidP="00677B90">
      <w:pPr>
        <w:rPr>
          <w:rFonts w:ascii="Times New Roman" w:hAnsi="Times New Roman"/>
          <w:b/>
        </w:rPr>
      </w:pPr>
    </w:p>
    <w:p w14:paraId="1445096E" w14:textId="77777777" w:rsidR="005D6BE0" w:rsidRPr="00275A94" w:rsidRDefault="0053695E" w:rsidP="00677B90">
      <w:pPr>
        <w:rPr>
          <w:rFonts w:ascii="Times New Roman" w:hAnsi="Times New Roman"/>
        </w:rPr>
      </w:pPr>
      <w:r w:rsidRPr="00275A94">
        <w:rPr>
          <w:rFonts w:ascii="Times New Roman" w:hAnsi="Times New Roman"/>
        </w:rPr>
        <w:t xml:space="preserve">A. </w:t>
      </w:r>
      <w:r w:rsidR="005D6BE0" w:rsidRPr="00275A94">
        <w:rPr>
          <w:rFonts w:ascii="Times New Roman" w:hAnsi="Times New Roman"/>
        </w:rPr>
        <w:t xml:space="preserve">Any employee required </w:t>
      </w:r>
      <w:r w:rsidRPr="00275A94">
        <w:rPr>
          <w:rFonts w:ascii="Times New Roman" w:hAnsi="Times New Roman"/>
        </w:rPr>
        <w:t xml:space="preserve">by the Board, Director, or City, County, or State laws, rules, or regulations </w:t>
      </w:r>
      <w:r w:rsidR="005D6BE0" w:rsidRPr="00275A94">
        <w:rPr>
          <w:rFonts w:ascii="Times New Roman" w:hAnsi="Times New Roman"/>
        </w:rPr>
        <w:t xml:space="preserve">to attend a Library workshop shall be reimbursed for the time required beyond that of the normal working day. Time will be compensated from the commencement to </w:t>
      </w:r>
      <w:r w:rsidR="0084700B" w:rsidRPr="00275A94">
        <w:rPr>
          <w:rFonts w:ascii="Times New Roman" w:hAnsi="Times New Roman"/>
        </w:rPr>
        <w:t>the conclusion of the workshop</w:t>
      </w:r>
      <w:r w:rsidR="005D6BE0" w:rsidRPr="00275A94">
        <w:rPr>
          <w:rFonts w:ascii="Times New Roman" w:hAnsi="Times New Roman"/>
        </w:rPr>
        <w:t xml:space="preserve">. </w:t>
      </w:r>
    </w:p>
    <w:p w14:paraId="6C2D4A93" w14:textId="77777777" w:rsidR="00176D39" w:rsidRDefault="00176D39" w:rsidP="00DA0D04">
      <w:pPr>
        <w:rPr>
          <w:rFonts w:ascii="Times New Roman" w:hAnsi="Times New Roman"/>
        </w:rPr>
      </w:pPr>
    </w:p>
    <w:p w14:paraId="37878B71" w14:textId="77777777" w:rsidR="00D95419" w:rsidRPr="00275A94" w:rsidRDefault="0053695E" w:rsidP="00DA0D04">
      <w:pPr>
        <w:rPr>
          <w:rFonts w:ascii="Times New Roman" w:hAnsi="Times New Roman"/>
        </w:rPr>
      </w:pPr>
      <w:r w:rsidRPr="00275A94">
        <w:rPr>
          <w:rFonts w:ascii="Times New Roman" w:hAnsi="Times New Roman"/>
        </w:rPr>
        <w:t xml:space="preserve">B. Any employee required </w:t>
      </w:r>
      <w:r w:rsidR="00C71B8A" w:rsidRPr="00275A94">
        <w:rPr>
          <w:rFonts w:ascii="Times New Roman" w:hAnsi="Times New Roman"/>
        </w:rPr>
        <w:t>by the Board, Director, or City, County, or State laws, rules, or regulations to attend a Library workshop shall be reimbursed for the cost of such required course or courses, as well as reasonable expenses appurtenant thereto, such as travel, meals, and entertainment</w:t>
      </w:r>
      <w:r w:rsidR="0084700B" w:rsidRPr="00275A94">
        <w:rPr>
          <w:rFonts w:ascii="Times New Roman" w:hAnsi="Times New Roman"/>
        </w:rPr>
        <w:t xml:space="preserve">. The compensation for mileage </w:t>
      </w:r>
      <w:r w:rsidR="00EB06D4" w:rsidRPr="00275A94">
        <w:rPr>
          <w:rFonts w:ascii="Times New Roman" w:hAnsi="Times New Roman"/>
        </w:rPr>
        <w:t xml:space="preserve">on the employee’s personal vehicle </w:t>
      </w:r>
      <w:r w:rsidR="00E00F5D" w:rsidRPr="00275A94">
        <w:rPr>
          <w:rFonts w:ascii="Times New Roman" w:hAnsi="Times New Roman"/>
        </w:rPr>
        <w:t>shall</w:t>
      </w:r>
      <w:r w:rsidR="0084700B" w:rsidRPr="00275A94">
        <w:rPr>
          <w:rFonts w:ascii="Times New Roman" w:hAnsi="Times New Roman"/>
        </w:rPr>
        <w:t xml:space="preserve"> be computed at the current regular reimbursement rate as established by the Internal Revenue Service. </w:t>
      </w:r>
    </w:p>
    <w:p w14:paraId="2092E689" w14:textId="77777777" w:rsidR="00176D39" w:rsidRDefault="00176D39" w:rsidP="00DA0D04">
      <w:pPr>
        <w:rPr>
          <w:rFonts w:ascii="Times New Roman" w:hAnsi="Times New Roman"/>
        </w:rPr>
      </w:pPr>
    </w:p>
    <w:p w14:paraId="65FD36A8" w14:textId="77777777" w:rsidR="00590E62" w:rsidRPr="00275A94" w:rsidRDefault="005C2F42" w:rsidP="00DA0D04">
      <w:pPr>
        <w:rPr>
          <w:rFonts w:ascii="Times New Roman" w:hAnsi="Times New Roman"/>
        </w:rPr>
      </w:pPr>
      <w:r w:rsidRPr="00275A94">
        <w:rPr>
          <w:rFonts w:ascii="Times New Roman" w:hAnsi="Times New Roman"/>
        </w:rPr>
        <w:lastRenderedPageBreak/>
        <w:t xml:space="preserve">C. The Board shall direct the Library Director to post and otherwise bring to the attention of employees any workshops, seminars, conferences, etc., that may become available </w:t>
      </w:r>
      <w:r w:rsidR="00DD559D" w:rsidRPr="00275A94">
        <w:rPr>
          <w:rFonts w:ascii="Times New Roman" w:hAnsi="Times New Roman"/>
        </w:rPr>
        <w:t xml:space="preserve">and which will aid in the professional development of the employees. In addition, employees may bring to the attention of the Library such workshops, seminars, conferences, etc., </w:t>
      </w:r>
      <w:r w:rsidR="00985D97" w:rsidRPr="00275A94">
        <w:rPr>
          <w:rFonts w:ascii="Times New Roman" w:hAnsi="Times New Roman"/>
        </w:rPr>
        <w:t>that they feel will further the professional development of the employees.</w:t>
      </w:r>
      <w:r w:rsidR="00590E62" w:rsidRPr="00275A94">
        <w:rPr>
          <w:rFonts w:ascii="Times New Roman" w:hAnsi="Times New Roman"/>
        </w:rPr>
        <w:t xml:space="preserve"> </w:t>
      </w:r>
    </w:p>
    <w:p w14:paraId="3EA2D66F" w14:textId="77777777" w:rsidR="00176D39" w:rsidRDefault="00176D39" w:rsidP="00DA0D04">
      <w:pPr>
        <w:rPr>
          <w:rFonts w:ascii="Times New Roman" w:hAnsi="Times New Roman"/>
        </w:rPr>
      </w:pPr>
    </w:p>
    <w:p w14:paraId="3E26A53F" w14:textId="14A32C16" w:rsidR="00995B3A" w:rsidRPr="00275A94" w:rsidRDefault="0068134D" w:rsidP="00DA0D04">
      <w:pPr>
        <w:rPr>
          <w:rFonts w:ascii="Times New Roman" w:hAnsi="Times New Roman"/>
        </w:rPr>
      </w:pPr>
      <w:r w:rsidRPr="00275A94">
        <w:rPr>
          <w:rFonts w:ascii="Times New Roman" w:hAnsi="Times New Roman"/>
        </w:rPr>
        <w:t>D</w:t>
      </w:r>
      <w:r w:rsidR="00995B3A" w:rsidRPr="00275A94">
        <w:rPr>
          <w:rFonts w:ascii="Times New Roman" w:hAnsi="Times New Roman"/>
        </w:rPr>
        <w:t xml:space="preserve">. </w:t>
      </w:r>
      <w:r w:rsidRPr="00275A94">
        <w:rPr>
          <w:rFonts w:ascii="Times New Roman" w:hAnsi="Times New Roman"/>
        </w:rPr>
        <w:t>E</w:t>
      </w:r>
      <w:r w:rsidR="00F95049" w:rsidRPr="00275A94">
        <w:rPr>
          <w:rFonts w:ascii="Times New Roman" w:hAnsi="Times New Roman"/>
        </w:rPr>
        <w:t xml:space="preserve">mployees may apply for </w:t>
      </w:r>
      <w:r w:rsidR="00D2194B" w:rsidRPr="00275A94">
        <w:rPr>
          <w:rFonts w:ascii="Times New Roman" w:hAnsi="Times New Roman"/>
        </w:rPr>
        <w:t xml:space="preserve">funds to enroll in </w:t>
      </w:r>
      <w:r w:rsidRPr="00275A94">
        <w:rPr>
          <w:rFonts w:ascii="Times New Roman" w:hAnsi="Times New Roman"/>
        </w:rPr>
        <w:t>seminars, workshops, or conferences</w:t>
      </w:r>
      <w:r w:rsidR="00D2194B" w:rsidRPr="00275A94">
        <w:rPr>
          <w:rFonts w:ascii="Times New Roman" w:hAnsi="Times New Roman"/>
        </w:rPr>
        <w:t xml:space="preserve"> benefiting the Library</w:t>
      </w:r>
      <w:r w:rsidR="008E5D62" w:rsidRPr="00275A94">
        <w:rPr>
          <w:rFonts w:ascii="Times New Roman" w:hAnsi="Times New Roman"/>
        </w:rPr>
        <w:t xml:space="preserve"> </w:t>
      </w:r>
      <w:r w:rsidR="008C74D7" w:rsidRPr="00275A94">
        <w:rPr>
          <w:rFonts w:ascii="Times New Roman" w:hAnsi="Times New Roman"/>
        </w:rPr>
        <w:t>and</w:t>
      </w:r>
      <w:r w:rsidR="008E5D62" w:rsidRPr="00275A94">
        <w:rPr>
          <w:rFonts w:ascii="Times New Roman" w:hAnsi="Times New Roman"/>
        </w:rPr>
        <w:t xml:space="preserve"> the professional development of the employee. The Board shall pay 100% of the cost of said course</w:t>
      </w:r>
      <w:r w:rsidR="008C74D7" w:rsidRPr="00275A94">
        <w:rPr>
          <w:rFonts w:ascii="Times New Roman" w:hAnsi="Times New Roman"/>
        </w:rPr>
        <w:t xml:space="preserve"> if approved</w:t>
      </w:r>
      <w:r w:rsidR="008E5D62" w:rsidRPr="00275A94">
        <w:rPr>
          <w:rFonts w:ascii="Times New Roman" w:hAnsi="Times New Roman"/>
        </w:rPr>
        <w:t xml:space="preserve">. </w:t>
      </w:r>
    </w:p>
    <w:p w14:paraId="080930CD" w14:textId="77777777" w:rsidR="00176D39" w:rsidRDefault="00176D39" w:rsidP="00DA0D04">
      <w:pPr>
        <w:rPr>
          <w:rFonts w:ascii="Times New Roman" w:hAnsi="Times New Roman"/>
        </w:rPr>
      </w:pPr>
    </w:p>
    <w:p w14:paraId="6B9E3009" w14:textId="2BF4B197" w:rsidR="008E5D62" w:rsidRPr="00275A94" w:rsidRDefault="00B06035" w:rsidP="00DA0D04">
      <w:pPr>
        <w:rPr>
          <w:rFonts w:ascii="Times New Roman" w:hAnsi="Times New Roman"/>
        </w:rPr>
      </w:pPr>
      <w:r>
        <w:rPr>
          <w:rFonts w:ascii="Times New Roman" w:hAnsi="Times New Roman"/>
        </w:rPr>
        <w:t>E</w:t>
      </w:r>
      <w:r w:rsidR="008E5D62" w:rsidRPr="00275A94">
        <w:rPr>
          <w:rFonts w:ascii="Times New Roman" w:hAnsi="Times New Roman"/>
        </w:rPr>
        <w:t xml:space="preserve">. </w:t>
      </w:r>
      <w:r w:rsidR="00F56C49" w:rsidRPr="00275A94">
        <w:rPr>
          <w:rFonts w:ascii="Times New Roman" w:hAnsi="Times New Roman"/>
        </w:rPr>
        <w:t xml:space="preserve">Employees may apply for leave with pay and reasonable expenses for professional and community affairs. Those who make such visits shall submit a written report of their observations to the Board. </w:t>
      </w:r>
    </w:p>
    <w:p w14:paraId="7EC09657" w14:textId="77777777" w:rsidR="007F52B3" w:rsidRDefault="007F52B3" w:rsidP="00DA0D04">
      <w:pPr>
        <w:rPr>
          <w:rFonts w:ascii="Times New Roman" w:hAnsi="Times New Roman"/>
        </w:rPr>
      </w:pPr>
    </w:p>
    <w:p w14:paraId="3D547DC5" w14:textId="53F88584" w:rsidR="00F56C49" w:rsidRPr="00176D39" w:rsidRDefault="00E761D0" w:rsidP="00DA0D04">
      <w:pPr>
        <w:rPr>
          <w:rFonts w:ascii="Times New Roman" w:hAnsi="Times New Roman"/>
          <w:b/>
        </w:rPr>
      </w:pPr>
      <w:r w:rsidRPr="00176D39">
        <w:rPr>
          <w:rFonts w:ascii="Times New Roman" w:hAnsi="Times New Roman"/>
          <w:b/>
        </w:rPr>
        <w:t>Article XV</w:t>
      </w:r>
      <w:r w:rsidR="00176D39">
        <w:rPr>
          <w:rFonts w:ascii="Times New Roman" w:hAnsi="Times New Roman"/>
          <w:b/>
        </w:rPr>
        <w:t>I</w:t>
      </w:r>
      <w:r w:rsidR="007F52B3" w:rsidRPr="00176D39">
        <w:rPr>
          <w:rFonts w:ascii="Times New Roman" w:hAnsi="Times New Roman"/>
          <w:b/>
        </w:rPr>
        <w:t>I. Inclement Weather and Emergency Days</w:t>
      </w:r>
    </w:p>
    <w:p w14:paraId="57E01280" w14:textId="77777777" w:rsidR="00AD65D1" w:rsidRDefault="00AD65D1" w:rsidP="00DA0D04">
      <w:pPr>
        <w:rPr>
          <w:rFonts w:ascii="Times New Roman" w:hAnsi="Times New Roman"/>
        </w:rPr>
      </w:pPr>
    </w:p>
    <w:p w14:paraId="0B0F73ED" w14:textId="3D1CC779" w:rsidR="004C5D1E" w:rsidRDefault="007D5DFE" w:rsidP="00DA0D04">
      <w:pPr>
        <w:rPr>
          <w:rFonts w:ascii="Times New Roman" w:hAnsi="Times New Roman"/>
        </w:rPr>
      </w:pPr>
      <w:r w:rsidRPr="00275A94">
        <w:rPr>
          <w:rFonts w:ascii="Times New Roman" w:hAnsi="Times New Roman"/>
        </w:rPr>
        <w:t xml:space="preserve">In the event that the Library must be closed due to </w:t>
      </w:r>
      <w:r w:rsidR="00AC11DB" w:rsidRPr="00275A94">
        <w:rPr>
          <w:rFonts w:ascii="Times New Roman" w:hAnsi="Times New Roman"/>
        </w:rPr>
        <w:t>inclement weather, declared state of emergency</w:t>
      </w:r>
      <w:r w:rsidR="006E7DB6" w:rsidRPr="00275A94">
        <w:rPr>
          <w:rFonts w:ascii="Times New Roman" w:hAnsi="Times New Roman"/>
        </w:rPr>
        <w:t>,</w:t>
      </w:r>
      <w:r w:rsidR="00AC11DB" w:rsidRPr="00275A94">
        <w:rPr>
          <w:rFonts w:ascii="Times New Roman" w:hAnsi="Times New Roman"/>
        </w:rPr>
        <w:t xml:space="preserve"> or </w:t>
      </w:r>
      <w:r w:rsidRPr="00275A94">
        <w:rPr>
          <w:rFonts w:ascii="Times New Roman" w:hAnsi="Times New Roman"/>
        </w:rPr>
        <w:t xml:space="preserve">the malfunction of utilities (water, heat, electricity, or any other unforeseen emergencies), </w:t>
      </w:r>
      <w:r w:rsidR="00B17D8C" w:rsidRPr="008E5E85">
        <w:rPr>
          <w:rFonts w:ascii="Times New Roman" w:hAnsi="Times New Roman"/>
        </w:rPr>
        <w:t>all</w:t>
      </w:r>
      <w:r w:rsidR="00B17D8C">
        <w:rPr>
          <w:rFonts w:ascii="Times New Roman" w:hAnsi="Times New Roman"/>
        </w:rPr>
        <w:t xml:space="preserve"> </w:t>
      </w:r>
      <w:r w:rsidRPr="00275A94">
        <w:rPr>
          <w:rFonts w:ascii="Times New Roman" w:hAnsi="Times New Roman"/>
        </w:rPr>
        <w:t>employees</w:t>
      </w:r>
      <w:r w:rsidR="00A34CA8" w:rsidRPr="00275A94">
        <w:rPr>
          <w:rFonts w:ascii="Times New Roman" w:hAnsi="Times New Roman"/>
        </w:rPr>
        <w:t xml:space="preserve"> shall be compensated according to their particular salary schedule. </w:t>
      </w:r>
      <w:r w:rsidR="008E5E85">
        <w:rPr>
          <w:rFonts w:ascii="Times New Roman" w:hAnsi="Times New Roman"/>
        </w:rPr>
        <w:t>E</w:t>
      </w:r>
      <w:r w:rsidR="00A34CA8" w:rsidRPr="00275A94">
        <w:rPr>
          <w:rFonts w:ascii="Times New Roman" w:hAnsi="Times New Roman"/>
        </w:rPr>
        <w:t xml:space="preserve">mployees shall be paid for the hours scheduled to work. </w:t>
      </w:r>
    </w:p>
    <w:p w14:paraId="3C08FBE0" w14:textId="77777777" w:rsidR="00DB5C97" w:rsidRDefault="00DB5C97" w:rsidP="00DA0D04">
      <w:pPr>
        <w:rPr>
          <w:rFonts w:ascii="Times New Roman" w:hAnsi="Times New Roman"/>
        </w:rPr>
      </w:pPr>
    </w:p>
    <w:p w14:paraId="372585B3" w14:textId="671DACEA" w:rsidR="004C5D1E" w:rsidRPr="00275A94" w:rsidRDefault="00E761D0" w:rsidP="004E2717">
      <w:pPr>
        <w:rPr>
          <w:rFonts w:ascii="Times New Roman" w:hAnsi="Times New Roman"/>
        </w:rPr>
      </w:pPr>
      <w:r w:rsidRPr="00176D39">
        <w:rPr>
          <w:rFonts w:ascii="Times New Roman" w:hAnsi="Times New Roman"/>
          <w:b/>
        </w:rPr>
        <w:t>Article XVI</w:t>
      </w:r>
      <w:r w:rsidR="00176D39">
        <w:rPr>
          <w:rFonts w:ascii="Times New Roman" w:hAnsi="Times New Roman"/>
          <w:b/>
        </w:rPr>
        <w:t>I</w:t>
      </w:r>
      <w:r w:rsidR="004C5D1E" w:rsidRPr="00176D39">
        <w:rPr>
          <w:rFonts w:ascii="Times New Roman" w:hAnsi="Times New Roman"/>
          <w:b/>
        </w:rPr>
        <w:t xml:space="preserve">I. </w:t>
      </w:r>
      <w:r w:rsidR="004E2717">
        <w:rPr>
          <w:rFonts w:ascii="Times New Roman" w:hAnsi="Times New Roman"/>
          <w:b/>
        </w:rPr>
        <w:t>Intentionally Omitted</w:t>
      </w:r>
    </w:p>
    <w:p w14:paraId="0D5D85BB" w14:textId="77777777" w:rsidR="00AD65D1" w:rsidRDefault="00AD65D1" w:rsidP="00DA0D04">
      <w:pPr>
        <w:rPr>
          <w:rFonts w:ascii="Times New Roman" w:hAnsi="Times New Roman"/>
          <w:b/>
        </w:rPr>
      </w:pPr>
    </w:p>
    <w:p w14:paraId="7BFB28F3" w14:textId="77777777" w:rsidR="00126B76" w:rsidRDefault="00126B76" w:rsidP="00DA0D04">
      <w:pPr>
        <w:rPr>
          <w:rFonts w:ascii="Times New Roman" w:hAnsi="Times New Roman"/>
          <w:b/>
        </w:rPr>
      </w:pPr>
    </w:p>
    <w:p w14:paraId="2BC9DA07" w14:textId="0AAC1181" w:rsidR="003823DF" w:rsidRPr="00176D39" w:rsidRDefault="00176D39" w:rsidP="00DA0D04">
      <w:pPr>
        <w:rPr>
          <w:rFonts w:ascii="Times New Roman" w:hAnsi="Times New Roman"/>
          <w:b/>
        </w:rPr>
      </w:pPr>
      <w:r>
        <w:rPr>
          <w:rFonts w:ascii="Times New Roman" w:hAnsi="Times New Roman"/>
          <w:b/>
        </w:rPr>
        <w:t>Article X</w:t>
      </w:r>
      <w:r w:rsidR="00E761D0" w:rsidRPr="00176D39">
        <w:rPr>
          <w:rFonts w:ascii="Times New Roman" w:hAnsi="Times New Roman"/>
          <w:b/>
        </w:rPr>
        <w:t>I</w:t>
      </w:r>
      <w:r>
        <w:rPr>
          <w:rFonts w:ascii="Times New Roman" w:hAnsi="Times New Roman"/>
          <w:b/>
        </w:rPr>
        <w:t>X</w:t>
      </w:r>
      <w:r w:rsidR="003823DF" w:rsidRPr="00176D39">
        <w:rPr>
          <w:rFonts w:ascii="Times New Roman" w:hAnsi="Times New Roman"/>
          <w:b/>
        </w:rPr>
        <w:t xml:space="preserve">. Management-Employee Committee </w:t>
      </w:r>
    </w:p>
    <w:p w14:paraId="1377EA83" w14:textId="77777777" w:rsidR="00AD65D1" w:rsidRDefault="00AD65D1" w:rsidP="00DA0D04">
      <w:pPr>
        <w:rPr>
          <w:rFonts w:ascii="Times New Roman" w:hAnsi="Times New Roman"/>
        </w:rPr>
      </w:pPr>
    </w:p>
    <w:p w14:paraId="79BE1994" w14:textId="77777777" w:rsidR="003823DF" w:rsidRPr="00275A94" w:rsidRDefault="003823DF" w:rsidP="00DA0D04">
      <w:pPr>
        <w:rPr>
          <w:rFonts w:ascii="Times New Roman" w:hAnsi="Times New Roman"/>
        </w:rPr>
      </w:pPr>
      <w:r w:rsidRPr="00275A94">
        <w:rPr>
          <w:rFonts w:ascii="Times New Roman" w:hAnsi="Times New Roman"/>
        </w:rPr>
        <w:t>The Board and FLEA agree to create a Management-Employee Committee to be established immediately with quarterly meetings between representatives of each group so that issues involving matters relating to the Library and this Agreement may be addressed and resolved as soon as possible. This Committee shall also b</w:t>
      </w:r>
      <w:r w:rsidR="009D6189" w:rsidRPr="00275A94">
        <w:rPr>
          <w:rFonts w:ascii="Times New Roman" w:hAnsi="Times New Roman"/>
        </w:rPr>
        <w:t xml:space="preserve">e a vehicle for both the Board and the employees to voice any concerns or suggestions that may arise involving the Library or the terms and provisions of this Agreement. </w:t>
      </w:r>
    </w:p>
    <w:p w14:paraId="0CE83735" w14:textId="77777777" w:rsidR="009D6189" w:rsidRPr="00275A94" w:rsidRDefault="009D6189" w:rsidP="00DA0D04">
      <w:pPr>
        <w:rPr>
          <w:rFonts w:ascii="Times New Roman" w:hAnsi="Times New Roman"/>
        </w:rPr>
      </w:pPr>
    </w:p>
    <w:p w14:paraId="439AAA38" w14:textId="77777777" w:rsidR="009D6189" w:rsidRPr="00275A94" w:rsidRDefault="009D6189" w:rsidP="00DA0D04">
      <w:pPr>
        <w:rPr>
          <w:rFonts w:ascii="Times New Roman" w:hAnsi="Times New Roman"/>
        </w:rPr>
      </w:pPr>
    </w:p>
    <w:p w14:paraId="1F810881" w14:textId="06284095" w:rsidR="009D6189" w:rsidRPr="00176D39" w:rsidRDefault="009D6189" w:rsidP="00714331">
      <w:pPr>
        <w:spacing w:after="200"/>
        <w:rPr>
          <w:rFonts w:ascii="Times New Roman" w:hAnsi="Times New Roman"/>
          <w:b/>
        </w:rPr>
      </w:pPr>
      <w:r w:rsidRPr="00176D39">
        <w:rPr>
          <w:rFonts w:ascii="Times New Roman" w:hAnsi="Times New Roman"/>
          <w:b/>
        </w:rPr>
        <w:t>Article XX</w:t>
      </w:r>
      <w:r w:rsidR="00F678F0" w:rsidRPr="00176D39">
        <w:rPr>
          <w:rFonts w:ascii="Times New Roman" w:hAnsi="Times New Roman"/>
          <w:b/>
        </w:rPr>
        <w:t xml:space="preserve">. </w:t>
      </w:r>
      <w:r w:rsidR="00B06035" w:rsidRPr="00176D39">
        <w:rPr>
          <w:rFonts w:ascii="Times New Roman" w:hAnsi="Times New Roman"/>
          <w:b/>
        </w:rPr>
        <w:t xml:space="preserve">Employment </w:t>
      </w:r>
      <w:r w:rsidR="00F678F0" w:rsidRPr="00176D39">
        <w:rPr>
          <w:rFonts w:ascii="Times New Roman" w:hAnsi="Times New Roman"/>
          <w:b/>
        </w:rPr>
        <w:t xml:space="preserve">Conversion </w:t>
      </w:r>
    </w:p>
    <w:p w14:paraId="052B66F2" w14:textId="77777777" w:rsidR="00714331" w:rsidRPr="00176D39" w:rsidRDefault="00714331" w:rsidP="00714331">
      <w:pPr>
        <w:spacing w:after="200"/>
        <w:rPr>
          <w:rFonts w:ascii="Times New Roman" w:hAnsi="Times New Roman"/>
          <w:b/>
        </w:rPr>
      </w:pPr>
      <w:r w:rsidRPr="00176D39">
        <w:rPr>
          <w:rFonts w:ascii="Times New Roman" w:hAnsi="Times New Roman"/>
          <w:b/>
        </w:rPr>
        <w:t xml:space="preserve">Section 1. Part-Time to Full-Time Conversion </w:t>
      </w:r>
    </w:p>
    <w:p w14:paraId="342FEE64" w14:textId="0373C01E" w:rsidR="00F678F0" w:rsidRPr="00275A94" w:rsidRDefault="004E2717" w:rsidP="00714331">
      <w:pPr>
        <w:spacing w:after="200"/>
        <w:rPr>
          <w:rFonts w:ascii="Times New Roman" w:hAnsi="Times New Roman"/>
        </w:rPr>
      </w:pPr>
      <w:r w:rsidRPr="004E2717">
        <w:rPr>
          <w:rFonts w:ascii="Times New Roman" w:hAnsi="Times New Roman"/>
        </w:rPr>
        <w:t>Part-Time employees may be promoted to Full-Time at the discretion of the Library; Part-Time employees who have been promoted to Full-Time shall serve a 30-day probationary period, at the conclusion of which (and</w:t>
      </w:r>
      <w:r w:rsidRPr="004E2717">
        <w:rPr>
          <w:rFonts w:ascii="Times New Roman" w:hAnsi="Times New Roman"/>
          <w:b/>
          <w:bCs/>
          <w:i/>
          <w:iCs/>
        </w:rPr>
        <w:t> </w:t>
      </w:r>
      <w:r w:rsidRPr="004E2717">
        <w:rPr>
          <w:rFonts w:ascii="Times New Roman" w:hAnsi="Times New Roman"/>
        </w:rPr>
        <w:t xml:space="preserve">at any time during which) the Library will, in its sole discretion, determine whether the employee should continue as Full-Time or transition back to Part-Time. </w:t>
      </w:r>
      <w:r w:rsidR="005760E4" w:rsidRPr="00275A94">
        <w:rPr>
          <w:rFonts w:ascii="Times New Roman" w:hAnsi="Times New Roman"/>
        </w:rPr>
        <w:t>Any employee promoted from part-time employee to full-time shall have his or her part-time hours converted to full-time equivalent to be credited to him or her for the purpose of calcul</w:t>
      </w:r>
      <w:r w:rsidR="002E1E7B">
        <w:rPr>
          <w:rFonts w:ascii="Times New Roman" w:hAnsi="Times New Roman"/>
        </w:rPr>
        <w:t>ating time served for retirement.</w:t>
      </w:r>
      <w:r w:rsidR="000F08BF" w:rsidRPr="00275A94">
        <w:rPr>
          <w:rFonts w:ascii="Times New Roman" w:hAnsi="Times New Roman"/>
        </w:rPr>
        <w:t xml:space="preserve"> </w:t>
      </w:r>
      <w:r w:rsidR="007D64B4">
        <w:rPr>
          <w:rFonts w:ascii="Times New Roman" w:hAnsi="Times New Roman"/>
        </w:rPr>
        <w:t xml:space="preserve"> </w:t>
      </w:r>
      <w:r w:rsidR="007D64B4" w:rsidRPr="002E1E7B">
        <w:rPr>
          <w:rFonts w:ascii="Times New Roman" w:hAnsi="Times New Roman"/>
        </w:rPr>
        <w:t xml:space="preserve">For other entitlements, such as vacation, a similar conversion will be used but only taking into consideration time worked at the Port Jervis Free Library. </w:t>
      </w:r>
      <w:r w:rsidR="000F08BF" w:rsidRPr="002E1E7B">
        <w:rPr>
          <w:rFonts w:ascii="Times New Roman" w:hAnsi="Times New Roman"/>
        </w:rPr>
        <w:t>The</w:t>
      </w:r>
      <w:r w:rsidR="00CF177B" w:rsidRPr="002E1E7B">
        <w:rPr>
          <w:rFonts w:ascii="Times New Roman" w:hAnsi="Times New Roman"/>
        </w:rPr>
        <w:t xml:space="preserve"> hourly </w:t>
      </w:r>
      <w:r w:rsidR="00CF177B" w:rsidRPr="002E1E7B">
        <w:rPr>
          <w:rFonts w:ascii="Times New Roman" w:hAnsi="Times New Roman"/>
        </w:rPr>
        <w:lastRenderedPageBreak/>
        <w:t xml:space="preserve">rate shall be </w:t>
      </w:r>
      <w:r w:rsidR="00CF177B" w:rsidRPr="00275A94">
        <w:rPr>
          <w:rFonts w:ascii="Times New Roman" w:hAnsi="Times New Roman"/>
        </w:rPr>
        <w:t xml:space="preserve">increased by the difference between the starting salary of a </w:t>
      </w:r>
      <w:r w:rsidR="00B06035">
        <w:rPr>
          <w:rFonts w:ascii="Times New Roman" w:hAnsi="Times New Roman"/>
        </w:rPr>
        <w:t>p</w:t>
      </w:r>
      <w:r w:rsidR="00CF177B" w:rsidRPr="00275A94">
        <w:rPr>
          <w:rFonts w:ascii="Times New Roman" w:hAnsi="Times New Roman"/>
        </w:rPr>
        <w:t>art</w:t>
      </w:r>
      <w:r w:rsidR="00E34CA7" w:rsidRPr="00275A94">
        <w:rPr>
          <w:rFonts w:ascii="Times New Roman" w:hAnsi="Times New Roman"/>
        </w:rPr>
        <w:t>-</w:t>
      </w:r>
      <w:r w:rsidR="00B06035">
        <w:rPr>
          <w:rFonts w:ascii="Times New Roman" w:hAnsi="Times New Roman"/>
        </w:rPr>
        <w:t>t</w:t>
      </w:r>
      <w:r w:rsidR="00CF177B" w:rsidRPr="00275A94">
        <w:rPr>
          <w:rFonts w:ascii="Times New Roman" w:hAnsi="Times New Roman"/>
        </w:rPr>
        <w:t xml:space="preserve">ime </w:t>
      </w:r>
      <w:r w:rsidR="00B06035">
        <w:rPr>
          <w:rFonts w:ascii="Times New Roman" w:hAnsi="Times New Roman"/>
        </w:rPr>
        <w:t>l</w:t>
      </w:r>
      <w:r w:rsidR="00CF177B" w:rsidRPr="00275A94">
        <w:rPr>
          <w:rFonts w:ascii="Times New Roman" w:hAnsi="Times New Roman"/>
        </w:rPr>
        <w:t xml:space="preserve">ibrary </w:t>
      </w:r>
      <w:r w:rsidR="00B06035">
        <w:rPr>
          <w:rFonts w:ascii="Times New Roman" w:hAnsi="Times New Roman"/>
        </w:rPr>
        <w:t>c</w:t>
      </w:r>
      <w:r w:rsidR="00CF177B" w:rsidRPr="00275A94">
        <w:rPr>
          <w:rFonts w:ascii="Times New Roman" w:hAnsi="Times New Roman"/>
        </w:rPr>
        <w:t xml:space="preserve">lerk who has passed the Civil Service </w:t>
      </w:r>
      <w:r w:rsidR="00B06035">
        <w:rPr>
          <w:rFonts w:ascii="Times New Roman" w:hAnsi="Times New Roman"/>
        </w:rPr>
        <w:t>e</w:t>
      </w:r>
      <w:r w:rsidR="00CF177B" w:rsidRPr="00275A94">
        <w:rPr>
          <w:rFonts w:ascii="Times New Roman" w:hAnsi="Times New Roman"/>
        </w:rPr>
        <w:t>xamination an</w:t>
      </w:r>
      <w:r w:rsidR="00B06035">
        <w:rPr>
          <w:rFonts w:ascii="Times New Roman" w:hAnsi="Times New Roman"/>
        </w:rPr>
        <w:t>d the starting salary of a f</w:t>
      </w:r>
      <w:r w:rsidR="00E34CA7" w:rsidRPr="00275A94">
        <w:rPr>
          <w:rFonts w:ascii="Times New Roman" w:hAnsi="Times New Roman"/>
        </w:rPr>
        <w:t>ull-</w:t>
      </w:r>
      <w:r w:rsidR="00B06035">
        <w:rPr>
          <w:rFonts w:ascii="Times New Roman" w:hAnsi="Times New Roman"/>
        </w:rPr>
        <w:t>time l</w:t>
      </w:r>
      <w:r w:rsidR="00CF177B" w:rsidRPr="00275A94">
        <w:rPr>
          <w:rFonts w:ascii="Times New Roman" w:hAnsi="Times New Roman"/>
        </w:rPr>
        <w:t xml:space="preserve">ibrary </w:t>
      </w:r>
      <w:r w:rsidR="00B06035">
        <w:rPr>
          <w:rFonts w:ascii="Times New Roman" w:hAnsi="Times New Roman"/>
        </w:rPr>
        <w:t>c</w:t>
      </w:r>
      <w:r w:rsidR="00CF177B" w:rsidRPr="00275A94">
        <w:rPr>
          <w:rFonts w:ascii="Times New Roman" w:hAnsi="Times New Roman"/>
        </w:rPr>
        <w:t>lerk.</w:t>
      </w:r>
      <w:r w:rsidR="005760E4" w:rsidRPr="00275A94">
        <w:rPr>
          <w:rFonts w:ascii="Times New Roman" w:hAnsi="Times New Roman"/>
        </w:rPr>
        <w:t xml:space="preserve"> </w:t>
      </w:r>
      <w:r w:rsidR="00000069" w:rsidRPr="00275A94">
        <w:rPr>
          <w:rFonts w:ascii="Times New Roman" w:hAnsi="Times New Roman"/>
        </w:rPr>
        <w:t xml:space="preserve">Any sick or vacation time used during that work year up to the date of conversion shall be subtracted from full-time benefits for that year. </w:t>
      </w:r>
      <w:r w:rsidR="00FF053B">
        <w:rPr>
          <w:rFonts w:ascii="Times New Roman" w:hAnsi="Times New Roman"/>
        </w:rPr>
        <w:t xml:space="preserve">The Board shall pay 80% of the health insurance premiums on both single and family policies for such employees. </w:t>
      </w:r>
    </w:p>
    <w:p w14:paraId="39C69BE9" w14:textId="330A8393" w:rsidR="00E55CB8" w:rsidRPr="00176D39" w:rsidRDefault="00E55CB8" w:rsidP="00714331">
      <w:pPr>
        <w:spacing w:after="200"/>
        <w:rPr>
          <w:rFonts w:ascii="Times New Roman" w:hAnsi="Times New Roman"/>
          <w:b/>
        </w:rPr>
      </w:pPr>
      <w:r w:rsidRPr="00176D39">
        <w:rPr>
          <w:rFonts w:ascii="Times New Roman" w:hAnsi="Times New Roman"/>
          <w:b/>
        </w:rPr>
        <w:t xml:space="preserve">Section 2. Full-Time to Part-Time Conversion </w:t>
      </w:r>
    </w:p>
    <w:p w14:paraId="135806D3" w14:textId="2F0F7D8C" w:rsidR="00E55CB8" w:rsidRPr="00275A94" w:rsidRDefault="00E55CB8" w:rsidP="00714331">
      <w:pPr>
        <w:spacing w:after="200"/>
        <w:rPr>
          <w:rFonts w:ascii="Times New Roman" w:hAnsi="Times New Roman"/>
        </w:rPr>
      </w:pPr>
      <w:r w:rsidRPr="00275A94">
        <w:rPr>
          <w:rFonts w:ascii="Times New Roman" w:hAnsi="Times New Roman"/>
        </w:rPr>
        <w:t xml:space="preserve">Any full-time employee who voluntarily chooses to </w:t>
      </w:r>
      <w:r w:rsidR="00D31DA7" w:rsidRPr="00275A94">
        <w:rPr>
          <w:rFonts w:ascii="Times New Roman" w:hAnsi="Times New Roman"/>
        </w:rPr>
        <w:t>convert to</w:t>
      </w:r>
      <w:r w:rsidRPr="00275A94">
        <w:rPr>
          <w:rFonts w:ascii="Times New Roman" w:hAnsi="Times New Roman"/>
        </w:rPr>
        <w:t xml:space="preserve"> a part-time employee</w:t>
      </w:r>
      <w:r w:rsidR="00F1012A" w:rsidRPr="00275A94">
        <w:rPr>
          <w:rFonts w:ascii="Times New Roman" w:hAnsi="Times New Roman"/>
        </w:rPr>
        <w:t xml:space="preserve"> </w:t>
      </w:r>
      <w:r w:rsidR="00CF177B" w:rsidRPr="00275A94">
        <w:rPr>
          <w:rFonts w:ascii="Times New Roman" w:hAnsi="Times New Roman"/>
        </w:rPr>
        <w:t xml:space="preserve">shall have their </w:t>
      </w:r>
      <w:r w:rsidR="0023103D">
        <w:rPr>
          <w:rFonts w:ascii="Times New Roman" w:hAnsi="Times New Roman"/>
        </w:rPr>
        <w:t xml:space="preserve">current </w:t>
      </w:r>
      <w:r w:rsidR="00CF177B" w:rsidRPr="00275A94">
        <w:rPr>
          <w:rFonts w:ascii="Times New Roman" w:hAnsi="Times New Roman"/>
        </w:rPr>
        <w:t>hourly rate reduced by the difference be</w:t>
      </w:r>
      <w:r w:rsidR="00B06035">
        <w:rPr>
          <w:rFonts w:ascii="Times New Roman" w:hAnsi="Times New Roman"/>
        </w:rPr>
        <w:t>tween the starting salary of a f</w:t>
      </w:r>
      <w:r w:rsidR="00CF177B" w:rsidRPr="00275A94">
        <w:rPr>
          <w:rFonts w:ascii="Times New Roman" w:hAnsi="Times New Roman"/>
        </w:rPr>
        <w:t>ull</w:t>
      </w:r>
      <w:r w:rsidR="00E34CA7" w:rsidRPr="00275A94">
        <w:rPr>
          <w:rFonts w:ascii="Times New Roman" w:hAnsi="Times New Roman"/>
        </w:rPr>
        <w:t>-</w:t>
      </w:r>
      <w:r w:rsidR="00B06035">
        <w:rPr>
          <w:rFonts w:ascii="Times New Roman" w:hAnsi="Times New Roman"/>
        </w:rPr>
        <w:t>t</w:t>
      </w:r>
      <w:r w:rsidR="00CF177B" w:rsidRPr="00275A94">
        <w:rPr>
          <w:rFonts w:ascii="Times New Roman" w:hAnsi="Times New Roman"/>
        </w:rPr>
        <w:t xml:space="preserve">ime </w:t>
      </w:r>
      <w:r w:rsidR="00313E4A">
        <w:rPr>
          <w:rFonts w:ascii="Times New Roman" w:hAnsi="Times New Roman"/>
        </w:rPr>
        <w:t>l</w:t>
      </w:r>
      <w:r w:rsidR="00CF177B" w:rsidRPr="00275A94">
        <w:rPr>
          <w:rFonts w:ascii="Times New Roman" w:hAnsi="Times New Roman"/>
        </w:rPr>
        <w:t xml:space="preserve">ibrary </w:t>
      </w:r>
      <w:r w:rsidR="00313E4A">
        <w:rPr>
          <w:rFonts w:ascii="Times New Roman" w:hAnsi="Times New Roman"/>
        </w:rPr>
        <w:t>c</w:t>
      </w:r>
      <w:r w:rsidR="00CF177B" w:rsidRPr="00275A94">
        <w:rPr>
          <w:rFonts w:ascii="Times New Roman" w:hAnsi="Times New Roman"/>
        </w:rPr>
        <w:t>ler</w:t>
      </w:r>
      <w:r w:rsidR="00B06035">
        <w:rPr>
          <w:rFonts w:ascii="Times New Roman" w:hAnsi="Times New Roman"/>
        </w:rPr>
        <w:t>k and the starting salary of a p</w:t>
      </w:r>
      <w:r w:rsidR="00CF177B" w:rsidRPr="00275A94">
        <w:rPr>
          <w:rFonts w:ascii="Times New Roman" w:hAnsi="Times New Roman"/>
        </w:rPr>
        <w:t>art</w:t>
      </w:r>
      <w:r w:rsidR="00E34CA7" w:rsidRPr="00275A94">
        <w:rPr>
          <w:rFonts w:ascii="Times New Roman" w:hAnsi="Times New Roman"/>
        </w:rPr>
        <w:t>-</w:t>
      </w:r>
      <w:r w:rsidR="00B06035">
        <w:rPr>
          <w:rFonts w:ascii="Times New Roman" w:hAnsi="Times New Roman"/>
        </w:rPr>
        <w:t>time l</w:t>
      </w:r>
      <w:r w:rsidR="00CF177B" w:rsidRPr="00275A94">
        <w:rPr>
          <w:rFonts w:ascii="Times New Roman" w:hAnsi="Times New Roman"/>
        </w:rPr>
        <w:t xml:space="preserve">ibrary </w:t>
      </w:r>
      <w:r w:rsidR="00B06035">
        <w:rPr>
          <w:rFonts w:ascii="Times New Roman" w:hAnsi="Times New Roman"/>
        </w:rPr>
        <w:t>c</w:t>
      </w:r>
      <w:r w:rsidR="00CF177B" w:rsidRPr="00275A94">
        <w:rPr>
          <w:rFonts w:ascii="Times New Roman" w:hAnsi="Times New Roman"/>
        </w:rPr>
        <w:t>lerk wh</w:t>
      </w:r>
      <w:r w:rsidR="00313E4A">
        <w:rPr>
          <w:rFonts w:ascii="Times New Roman" w:hAnsi="Times New Roman"/>
        </w:rPr>
        <w:t>o has passed the Civil Service e</w:t>
      </w:r>
      <w:r w:rsidR="00CF177B" w:rsidRPr="00275A94">
        <w:rPr>
          <w:rFonts w:ascii="Times New Roman" w:hAnsi="Times New Roman"/>
        </w:rPr>
        <w:t>xamination.</w:t>
      </w:r>
      <w:r w:rsidR="00D31DA7" w:rsidRPr="00275A94">
        <w:rPr>
          <w:rFonts w:ascii="Times New Roman" w:hAnsi="Times New Roman"/>
        </w:rPr>
        <w:t xml:space="preserve"> </w:t>
      </w:r>
      <w:r w:rsidR="00CF177B" w:rsidRPr="00275A94">
        <w:rPr>
          <w:rFonts w:ascii="Times New Roman" w:hAnsi="Times New Roman"/>
        </w:rPr>
        <w:t>Immediately upon conversion</w:t>
      </w:r>
      <w:r w:rsidR="00564297" w:rsidRPr="00275A94">
        <w:rPr>
          <w:rFonts w:ascii="Times New Roman" w:hAnsi="Times New Roman"/>
        </w:rPr>
        <w:t>,</w:t>
      </w:r>
      <w:r w:rsidR="00CF177B" w:rsidRPr="00275A94">
        <w:rPr>
          <w:rFonts w:ascii="Times New Roman" w:hAnsi="Times New Roman"/>
        </w:rPr>
        <w:t xml:space="preserve"> the employee shall be treated as a </w:t>
      </w:r>
      <w:r w:rsidR="00313E4A">
        <w:rPr>
          <w:rFonts w:ascii="Times New Roman" w:hAnsi="Times New Roman"/>
        </w:rPr>
        <w:t>p</w:t>
      </w:r>
      <w:r w:rsidR="00CF177B" w:rsidRPr="00275A94">
        <w:rPr>
          <w:rFonts w:ascii="Times New Roman" w:hAnsi="Times New Roman"/>
        </w:rPr>
        <w:t>art</w:t>
      </w:r>
      <w:r w:rsidR="00E34CA7" w:rsidRPr="00275A94">
        <w:rPr>
          <w:rFonts w:ascii="Times New Roman" w:hAnsi="Times New Roman"/>
        </w:rPr>
        <w:t>-</w:t>
      </w:r>
      <w:r w:rsidR="00313E4A">
        <w:rPr>
          <w:rFonts w:ascii="Times New Roman" w:hAnsi="Times New Roman"/>
        </w:rPr>
        <w:t>t</w:t>
      </w:r>
      <w:r w:rsidR="00CF177B" w:rsidRPr="00275A94">
        <w:rPr>
          <w:rFonts w:ascii="Times New Roman" w:hAnsi="Times New Roman"/>
        </w:rPr>
        <w:t xml:space="preserve">ime employee for contractual purposes with the exception that the employee may retain </w:t>
      </w:r>
      <w:r w:rsidR="005C084B" w:rsidRPr="00275A94">
        <w:rPr>
          <w:rFonts w:ascii="Times New Roman" w:hAnsi="Times New Roman"/>
        </w:rPr>
        <w:t xml:space="preserve">accrued </w:t>
      </w:r>
      <w:r w:rsidR="00CF177B" w:rsidRPr="00275A94">
        <w:rPr>
          <w:rFonts w:ascii="Times New Roman" w:hAnsi="Times New Roman"/>
        </w:rPr>
        <w:t xml:space="preserve">sick or vacation time </w:t>
      </w:r>
      <w:r w:rsidR="005C084B" w:rsidRPr="00275A94">
        <w:rPr>
          <w:rFonts w:ascii="Times New Roman" w:hAnsi="Times New Roman"/>
        </w:rPr>
        <w:t>for</w:t>
      </w:r>
      <w:r w:rsidR="00CF177B" w:rsidRPr="00275A94">
        <w:rPr>
          <w:rFonts w:ascii="Times New Roman" w:hAnsi="Times New Roman"/>
        </w:rPr>
        <w:t xml:space="preserve"> the </w:t>
      </w:r>
      <w:r w:rsidR="005C084B" w:rsidRPr="00275A94">
        <w:rPr>
          <w:rFonts w:ascii="Times New Roman" w:hAnsi="Times New Roman"/>
        </w:rPr>
        <w:t>remainder of that contractual year</w:t>
      </w:r>
      <w:r w:rsidR="008D68FD">
        <w:rPr>
          <w:rFonts w:ascii="Times New Roman" w:hAnsi="Times New Roman"/>
        </w:rPr>
        <w:t xml:space="preserve"> to be used during the remainder of that </w:t>
      </w:r>
      <w:r w:rsidR="00B17D8C" w:rsidRPr="008E5E85">
        <w:rPr>
          <w:rFonts w:ascii="Times New Roman" w:hAnsi="Times New Roman"/>
        </w:rPr>
        <w:t>contractual</w:t>
      </w:r>
      <w:r w:rsidR="00B17D8C">
        <w:rPr>
          <w:rFonts w:ascii="Times New Roman" w:hAnsi="Times New Roman"/>
        </w:rPr>
        <w:t xml:space="preserve"> </w:t>
      </w:r>
      <w:r w:rsidR="008D68FD">
        <w:rPr>
          <w:rFonts w:ascii="Times New Roman" w:hAnsi="Times New Roman"/>
        </w:rPr>
        <w:t>year</w:t>
      </w:r>
      <w:r w:rsidR="005C084B" w:rsidRPr="00275A94">
        <w:rPr>
          <w:rFonts w:ascii="Times New Roman" w:hAnsi="Times New Roman"/>
        </w:rPr>
        <w:t xml:space="preserve">. </w:t>
      </w:r>
      <w:r w:rsidR="00CF177B" w:rsidRPr="00275A94">
        <w:rPr>
          <w:rFonts w:ascii="Times New Roman" w:hAnsi="Times New Roman"/>
        </w:rPr>
        <w:t xml:space="preserve">There will be no addition of </w:t>
      </w:r>
      <w:r w:rsidR="00313E4A">
        <w:rPr>
          <w:rFonts w:ascii="Times New Roman" w:hAnsi="Times New Roman"/>
        </w:rPr>
        <w:t>p</w:t>
      </w:r>
      <w:r w:rsidR="00CF177B" w:rsidRPr="00275A94">
        <w:rPr>
          <w:rFonts w:ascii="Times New Roman" w:hAnsi="Times New Roman"/>
        </w:rPr>
        <w:t>art</w:t>
      </w:r>
      <w:r w:rsidR="005C084B" w:rsidRPr="00275A94">
        <w:rPr>
          <w:rFonts w:ascii="Times New Roman" w:hAnsi="Times New Roman"/>
        </w:rPr>
        <w:t>-</w:t>
      </w:r>
      <w:r w:rsidR="00313E4A">
        <w:rPr>
          <w:rFonts w:ascii="Times New Roman" w:hAnsi="Times New Roman"/>
        </w:rPr>
        <w:t>t</w:t>
      </w:r>
      <w:r w:rsidR="005C084B" w:rsidRPr="00275A94">
        <w:rPr>
          <w:rFonts w:ascii="Times New Roman" w:hAnsi="Times New Roman"/>
        </w:rPr>
        <w:t xml:space="preserve">ime sick or vacation time. </w:t>
      </w:r>
      <w:r w:rsidR="00CF177B" w:rsidRPr="00275A94">
        <w:rPr>
          <w:rFonts w:ascii="Times New Roman" w:hAnsi="Times New Roman"/>
        </w:rPr>
        <w:t xml:space="preserve">At the beginning of the next </w:t>
      </w:r>
      <w:r w:rsidR="005C084B" w:rsidRPr="00275A94">
        <w:rPr>
          <w:rFonts w:ascii="Times New Roman" w:hAnsi="Times New Roman"/>
        </w:rPr>
        <w:t>contractual</w:t>
      </w:r>
      <w:r w:rsidR="00CF177B" w:rsidRPr="00275A94">
        <w:rPr>
          <w:rFonts w:ascii="Times New Roman" w:hAnsi="Times New Roman"/>
        </w:rPr>
        <w:t xml:space="preserve"> year</w:t>
      </w:r>
      <w:r w:rsidR="005C084B" w:rsidRPr="00275A94">
        <w:rPr>
          <w:rFonts w:ascii="Times New Roman" w:hAnsi="Times New Roman"/>
        </w:rPr>
        <w:t xml:space="preserve">, </w:t>
      </w:r>
      <w:r w:rsidR="00313E4A">
        <w:rPr>
          <w:rFonts w:ascii="Times New Roman" w:hAnsi="Times New Roman"/>
        </w:rPr>
        <w:t>part-t</w:t>
      </w:r>
      <w:r w:rsidR="00CF177B" w:rsidRPr="00275A94">
        <w:rPr>
          <w:rFonts w:ascii="Times New Roman" w:hAnsi="Times New Roman"/>
        </w:rPr>
        <w:t xml:space="preserve">ime </w:t>
      </w:r>
      <w:r w:rsidR="00F1012A" w:rsidRPr="00275A94">
        <w:rPr>
          <w:rFonts w:ascii="Times New Roman" w:hAnsi="Times New Roman"/>
        </w:rPr>
        <w:t>sick</w:t>
      </w:r>
      <w:r w:rsidR="00CF177B" w:rsidRPr="00275A94">
        <w:rPr>
          <w:rFonts w:ascii="Times New Roman" w:hAnsi="Times New Roman"/>
        </w:rPr>
        <w:t xml:space="preserve"> and vacation rules apply and any remaining </w:t>
      </w:r>
      <w:r w:rsidR="00313E4A">
        <w:rPr>
          <w:rFonts w:ascii="Times New Roman" w:hAnsi="Times New Roman"/>
        </w:rPr>
        <w:t>f</w:t>
      </w:r>
      <w:r w:rsidR="00CF177B" w:rsidRPr="00275A94">
        <w:rPr>
          <w:rFonts w:ascii="Times New Roman" w:hAnsi="Times New Roman"/>
        </w:rPr>
        <w:t>ull</w:t>
      </w:r>
      <w:r w:rsidR="005C084B" w:rsidRPr="00275A94">
        <w:rPr>
          <w:rFonts w:ascii="Times New Roman" w:hAnsi="Times New Roman"/>
        </w:rPr>
        <w:t>-</w:t>
      </w:r>
      <w:r w:rsidR="00313E4A">
        <w:rPr>
          <w:rFonts w:ascii="Times New Roman" w:hAnsi="Times New Roman"/>
        </w:rPr>
        <w:t>t</w:t>
      </w:r>
      <w:r w:rsidR="00CF177B" w:rsidRPr="00275A94">
        <w:rPr>
          <w:rFonts w:ascii="Times New Roman" w:hAnsi="Times New Roman"/>
        </w:rPr>
        <w:t>ime benefits shall be forfeited without compensation.</w:t>
      </w:r>
      <w:r w:rsidR="00BB2D78">
        <w:rPr>
          <w:rFonts w:ascii="Times New Roman" w:hAnsi="Times New Roman"/>
        </w:rPr>
        <w:t xml:space="preserve"> Health insurance becomes optional at the expense of the employee, with the exception of retirees who have transitioned to part-time.</w:t>
      </w:r>
    </w:p>
    <w:p w14:paraId="1A53210B" w14:textId="06627AC0" w:rsidR="007D64B4" w:rsidRPr="00176D39" w:rsidRDefault="007D64B4" w:rsidP="007D64B4">
      <w:pPr>
        <w:spacing w:after="200"/>
        <w:rPr>
          <w:rFonts w:ascii="Times New Roman" w:hAnsi="Times New Roman"/>
          <w:b/>
        </w:rPr>
      </w:pPr>
      <w:r w:rsidRPr="00176D39">
        <w:rPr>
          <w:rFonts w:ascii="Times New Roman" w:hAnsi="Times New Roman"/>
          <w:b/>
        </w:rPr>
        <w:t xml:space="preserve">Section 3. Per Diem to Part-Time Conversion </w:t>
      </w:r>
    </w:p>
    <w:p w14:paraId="65783716" w14:textId="252C2EB7" w:rsidR="007D64B4" w:rsidRPr="002E1E7B" w:rsidRDefault="007D64B4" w:rsidP="007D64B4">
      <w:pPr>
        <w:spacing w:after="200"/>
        <w:rPr>
          <w:rFonts w:ascii="Times New Roman" w:hAnsi="Times New Roman"/>
        </w:rPr>
      </w:pPr>
      <w:r w:rsidRPr="002E1E7B">
        <w:rPr>
          <w:rFonts w:ascii="Times New Roman" w:hAnsi="Times New Roman"/>
        </w:rPr>
        <w:t xml:space="preserve">Any employee promoted from </w:t>
      </w:r>
      <w:r w:rsidR="00B06035">
        <w:rPr>
          <w:rFonts w:ascii="Times New Roman" w:hAnsi="Times New Roman"/>
        </w:rPr>
        <w:t>per diem</w:t>
      </w:r>
      <w:r w:rsidRPr="002E1E7B">
        <w:rPr>
          <w:rFonts w:ascii="Times New Roman" w:hAnsi="Times New Roman"/>
        </w:rPr>
        <w:t xml:space="preserve"> to</w:t>
      </w:r>
      <w:r w:rsidR="00B06035">
        <w:rPr>
          <w:rFonts w:ascii="Times New Roman" w:hAnsi="Times New Roman"/>
        </w:rPr>
        <w:t xml:space="preserve"> part-time</w:t>
      </w:r>
      <w:r w:rsidRPr="002E1E7B">
        <w:rPr>
          <w:rFonts w:ascii="Times New Roman" w:hAnsi="Times New Roman"/>
        </w:rPr>
        <w:t xml:space="preserve"> employment shall have his or her salary adjusted to the </w:t>
      </w:r>
      <w:r w:rsidR="00B06035">
        <w:rPr>
          <w:rFonts w:ascii="Times New Roman" w:hAnsi="Times New Roman"/>
        </w:rPr>
        <w:t xml:space="preserve">part-time </w:t>
      </w:r>
      <w:r w:rsidRPr="002E1E7B">
        <w:rPr>
          <w:rFonts w:ascii="Times New Roman" w:hAnsi="Times New Roman"/>
        </w:rPr>
        <w:t xml:space="preserve">starting rate. If the probationary period has not yet been completed, the employee will complete the probationary period as a part-time employee. Benefits will begin accruing on the part-time hire date and will take effect when the probationary period is completed. See Article </w:t>
      </w:r>
      <w:r w:rsidR="00AC5559">
        <w:rPr>
          <w:rFonts w:ascii="Times New Roman" w:hAnsi="Times New Roman"/>
        </w:rPr>
        <w:t>XIV</w:t>
      </w:r>
      <w:r w:rsidRPr="002E1E7B">
        <w:rPr>
          <w:rFonts w:ascii="Times New Roman" w:hAnsi="Times New Roman"/>
        </w:rPr>
        <w:t xml:space="preserve"> P</w:t>
      </w:r>
      <w:r w:rsidR="00313E4A">
        <w:rPr>
          <w:rFonts w:ascii="Times New Roman" w:hAnsi="Times New Roman"/>
        </w:rPr>
        <w:t>robation and</w:t>
      </w:r>
      <w:r w:rsidRPr="002E1E7B">
        <w:rPr>
          <w:rFonts w:ascii="Times New Roman" w:hAnsi="Times New Roman"/>
        </w:rPr>
        <w:t xml:space="preserve"> E</w:t>
      </w:r>
      <w:r w:rsidR="00313E4A">
        <w:rPr>
          <w:rFonts w:ascii="Times New Roman" w:hAnsi="Times New Roman"/>
        </w:rPr>
        <w:t>valuation</w:t>
      </w:r>
      <w:r w:rsidR="00AC5559">
        <w:rPr>
          <w:rFonts w:ascii="Times New Roman" w:hAnsi="Times New Roman"/>
        </w:rPr>
        <w:t xml:space="preserve"> </w:t>
      </w:r>
      <w:r w:rsidRPr="002E1E7B">
        <w:rPr>
          <w:rFonts w:ascii="Times New Roman" w:hAnsi="Times New Roman"/>
        </w:rPr>
        <w:t>regarding probation and benefits.</w:t>
      </w:r>
    </w:p>
    <w:p w14:paraId="2947A749" w14:textId="553018DD" w:rsidR="007D64B4" w:rsidRPr="00176D39" w:rsidRDefault="007536CB" w:rsidP="007D64B4">
      <w:pPr>
        <w:spacing w:after="200"/>
        <w:rPr>
          <w:rFonts w:ascii="Times New Roman" w:hAnsi="Times New Roman"/>
          <w:b/>
        </w:rPr>
      </w:pPr>
      <w:r w:rsidRPr="00176D39">
        <w:rPr>
          <w:rFonts w:ascii="Times New Roman" w:hAnsi="Times New Roman"/>
          <w:b/>
        </w:rPr>
        <w:t>Section 4</w:t>
      </w:r>
      <w:r w:rsidR="007D64B4" w:rsidRPr="00176D39">
        <w:rPr>
          <w:rFonts w:ascii="Times New Roman" w:hAnsi="Times New Roman"/>
          <w:b/>
        </w:rPr>
        <w:t xml:space="preserve">. </w:t>
      </w:r>
      <w:r w:rsidR="00CE0723">
        <w:rPr>
          <w:rFonts w:ascii="Times New Roman" w:hAnsi="Times New Roman"/>
          <w:b/>
        </w:rPr>
        <w:t xml:space="preserve">Full-Time or </w:t>
      </w:r>
      <w:r w:rsidR="007D64B4" w:rsidRPr="00176D39">
        <w:rPr>
          <w:rFonts w:ascii="Times New Roman" w:hAnsi="Times New Roman"/>
          <w:b/>
        </w:rPr>
        <w:t xml:space="preserve">Part-Time to Per Diem Conversion </w:t>
      </w:r>
    </w:p>
    <w:p w14:paraId="3F2CFAB3" w14:textId="2759795B" w:rsidR="00FB653F" w:rsidRDefault="007D64B4" w:rsidP="007D64B4">
      <w:pPr>
        <w:spacing w:after="200"/>
        <w:rPr>
          <w:rFonts w:ascii="Times New Roman" w:hAnsi="Times New Roman"/>
        </w:rPr>
      </w:pPr>
      <w:r w:rsidRPr="002E1E7B">
        <w:rPr>
          <w:rFonts w:ascii="Times New Roman" w:hAnsi="Times New Roman"/>
        </w:rPr>
        <w:t xml:space="preserve">Any employee changing his/her status from </w:t>
      </w:r>
      <w:r w:rsidR="00CE0723">
        <w:rPr>
          <w:rFonts w:ascii="Times New Roman" w:hAnsi="Times New Roman"/>
        </w:rPr>
        <w:t xml:space="preserve">full or </w:t>
      </w:r>
      <w:r w:rsidR="00313E4A">
        <w:rPr>
          <w:rFonts w:ascii="Times New Roman" w:hAnsi="Times New Roman"/>
        </w:rPr>
        <w:t>part-time</w:t>
      </w:r>
      <w:r w:rsidRPr="002E1E7B">
        <w:rPr>
          <w:rFonts w:ascii="Times New Roman" w:hAnsi="Times New Roman"/>
        </w:rPr>
        <w:t xml:space="preserve"> to </w:t>
      </w:r>
      <w:r w:rsidR="00313E4A">
        <w:rPr>
          <w:rFonts w:ascii="Times New Roman" w:hAnsi="Times New Roman"/>
        </w:rPr>
        <w:t>per diem</w:t>
      </w:r>
      <w:r w:rsidR="00CE0723" w:rsidRPr="002E1E7B">
        <w:rPr>
          <w:rFonts w:ascii="Times New Roman" w:hAnsi="Times New Roman"/>
        </w:rPr>
        <w:t xml:space="preserve"> shall forfeit all benefits</w:t>
      </w:r>
      <w:r w:rsidR="00CE0723">
        <w:rPr>
          <w:rFonts w:ascii="Times New Roman" w:hAnsi="Times New Roman"/>
        </w:rPr>
        <w:t xml:space="preserve"> and </w:t>
      </w:r>
      <w:r w:rsidRPr="002E1E7B">
        <w:rPr>
          <w:rFonts w:ascii="Times New Roman" w:hAnsi="Times New Roman"/>
        </w:rPr>
        <w:t xml:space="preserve">have his/her salary adjusted to the </w:t>
      </w:r>
      <w:r w:rsidR="00313E4A">
        <w:rPr>
          <w:rFonts w:ascii="Times New Roman" w:hAnsi="Times New Roman"/>
        </w:rPr>
        <w:t>per diem</w:t>
      </w:r>
      <w:r w:rsidRPr="002E1E7B">
        <w:rPr>
          <w:rFonts w:ascii="Times New Roman" w:hAnsi="Times New Roman"/>
        </w:rPr>
        <w:t xml:space="preserve"> rate </w:t>
      </w:r>
      <w:r w:rsidR="00CE0723" w:rsidRPr="00CE0723">
        <w:rPr>
          <w:rFonts w:ascii="Times New Roman" w:hAnsi="Times New Roman"/>
        </w:rPr>
        <w:t>PLUS whatever steps in pay that employee may have earned. If the employee received no steps, they would earn the per diem rate. If the employee worked five or more years as either a full or part- time employee and earned step increases in their salary, they would keep those increases. (Five- nine years, $1.00; ten- fourteen years, $2.00; fifteen- nineteen years, $3.00; etc.)</w:t>
      </w:r>
      <w:r w:rsidR="005C31FB">
        <w:rPr>
          <w:rFonts w:ascii="Times New Roman" w:hAnsi="Times New Roman"/>
        </w:rPr>
        <w:t xml:space="preserve">. The conversion of a full-time or part-time retiree to per diem requires approval of the Board. </w:t>
      </w:r>
    </w:p>
    <w:p w14:paraId="1D0FF7F3" w14:textId="58B7FDF3" w:rsidR="00390258" w:rsidRDefault="00FB653F" w:rsidP="007D64B4">
      <w:pPr>
        <w:spacing w:after="200"/>
        <w:rPr>
          <w:rFonts w:ascii="Times New Roman" w:hAnsi="Times New Roman"/>
          <w:b/>
          <w:bCs/>
        </w:rPr>
      </w:pPr>
      <w:r>
        <w:rPr>
          <w:rFonts w:ascii="Times New Roman" w:hAnsi="Times New Roman"/>
          <w:b/>
          <w:bCs/>
        </w:rPr>
        <w:t xml:space="preserve">Section 5. </w:t>
      </w:r>
      <w:r w:rsidR="00390258">
        <w:rPr>
          <w:rFonts w:ascii="Times New Roman" w:hAnsi="Times New Roman"/>
          <w:b/>
          <w:bCs/>
        </w:rPr>
        <w:t xml:space="preserve"> </w:t>
      </w:r>
      <w:r w:rsidR="00390258" w:rsidRPr="00390258">
        <w:rPr>
          <w:rFonts w:ascii="Times New Roman" w:hAnsi="Times New Roman"/>
          <w:b/>
          <w:bCs/>
        </w:rPr>
        <w:t xml:space="preserve">Full-Time Retiree to Part-Time Conversion </w:t>
      </w:r>
    </w:p>
    <w:p w14:paraId="2EDC9D63" w14:textId="7FE8B260" w:rsidR="00390258" w:rsidRPr="00390258" w:rsidRDefault="00390258" w:rsidP="007D64B4">
      <w:pPr>
        <w:spacing w:after="200"/>
        <w:rPr>
          <w:rFonts w:ascii="Times New Roman" w:hAnsi="Times New Roman"/>
          <w:b/>
          <w:bCs/>
        </w:rPr>
      </w:pPr>
      <w:r w:rsidRPr="00390258">
        <w:rPr>
          <w:rFonts w:ascii="Times New Roman" w:hAnsi="Times New Roman"/>
        </w:rPr>
        <w:t xml:space="preserve">Upon the approval of the Board, any full-time employee who retires may convert to a part-time employee at the same hourly rate of pay as the employee had at the time of retirement. Immediately upon conversion, the employee shall be treated as a part-time employee for contractual purposes with the exception that the employee may retain accrued sick or vacation time for the remainder of that contractual year to be used during the remainder of that contractual year. There will be no addition of part-time sick or </w:t>
      </w:r>
      <w:r w:rsidRPr="00390258">
        <w:rPr>
          <w:rFonts w:ascii="Times New Roman" w:hAnsi="Times New Roman"/>
        </w:rPr>
        <w:lastRenderedPageBreak/>
        <w:t>vacation time. At the beginning of the next contractual year, part-time sick and vacation rules apply and any remaining full-time benefits shall be forfeited without compensation. Retirees who have converted to part-time shall be eligible to participate in health insurance on the same terms as prior to their retirement. Retirees who have converted to part-time shall also be eligible after conversion for any compensation increases, including COLA increases, STEP increases or minimum wage increases, as other part-time employees.</w:t>
      </w:r>
    </w:p>
    <w:p w14:paraId="04AABB07" w14:textId="514248E1" w:rsidR="0055197D" w:rsidRDefault="00E761D0" w:rsidP="00DA0D04">
      <w:pPr>
        <w:rPr>
          <w:rFonts w:ascii="Times New Roman" w:hAnsi="Times New Roman"/>
          <w:b/>
        </w:rPr>
      </w:pPr>
      <w:r w:rsidRPr="00176D39">
        <w:rPr>
          <w:rFonts w:ascii="Times New Roman" w:hAnsi="Times New Roman"/>
          <w:b/>
        </w:rPr>
        <w:t>Article XX</w:t>
      </w:r>
      <w:r w:rsidR="00176D39">
        <w:rPr>
          <w:rFonts w:ascii="Times New Roman" w:hAnsi="Times New Roman"/>
          <w:b/>
        </w:rPr>
        <w:t>I</w:t>
      </w:r>
      <w:r w:rsidR="006E7487" w:rsidRPr="00176D39">
        <w:rPr>
          <w:rFonts w:ascii="Times New Roman" w:hAnsi="Times New Roman"/>
          <w:b/>
        </w:rPr>
        <w:t xml:space="preserve">. Severability </w:t>
      </w:r>
    </w:p>
    <w:p w14:paraId="3FB3A022" w14:textId="77777777" w:rsidR="00DB5C97" w:rsidRPr="00176D39" w:rsidRDefault="00DB5C97" w:rsidP="00DA0D04">
      <w:pPr>
        <w:rPr>
          <w:rFonts w:ascii="Times New Roman" w:hAnsi="Times New Roman"/>
          <w:b/>
        </w:rPr>
      </w:pPr>
    </w:p>
    <w:p w14:paraId="24D5C008" w14:textId="77777777" w:rsidR="00E761D0" w:rsidRPr="00275A94" w:rsidRDefault="005633F5" w:rsidP="00DA0D04">
      <w:pPr>
        <w:rPr>
          <w:rFonts w:ascii="Times New Roman" w:hAnsi="Times New Roman"/>
        </w:rPr>
      </w:pPr>
      <w:r w:rsidRPr="00275A94">
        <w:rPr>
          <w:rFonts w:ascii="Times New Roman" w:hAnsi="Times New Roman"/>
        </w:rPr>
        <w:t xml:space="preserve">If the enactment of legislation by any governmental authority have jurisdiction thereover, of a determination by a court of general or appellate jurisdiction renders any portion of this agreement invalid or unenforceable, it shall not affect the validity of the rest of this agreement, which shall remain in full force and effect according to its terms in the same manner with the same effect as if such invalid portion has not been originally included. </w:t>
      </w:r>
    </w:p>
    <w:p w14:paraId="79FC8DFA" w14:textId="0258690F" w:rsidR="0055197D" w:rsidRPr="00AD65D1" w:rsidRDefault="0055197D" w:rsidP="00DA0D04">
      <w:pPr>
        <w:rPr>
          <w:rFonts w:ascii="Times New Roman" w:hAnsi="Times New Roman"/>
          <w:b/>
        </w:rPr>
      </w:pPr>
      <w:r w:rsidRPr="00275A94">
        <w:rPr>
          <w:rFonts w:ascii="Times New Roman" w:hAnsi="Times New Roman"/>
        </w:rPr>
        <w:br w:type="page"/>
      </w:r>
      <w:r w:rsidRPr="00AD65D1">
        <w:rPr>
          <w:rFonts w:ascii="Times New Roman" w:hAnsi="Times New Roman"/>
          <w:b/>
        </w:rPr>
        <w:lastRenderedPageBreak/>
        <w:t xml:space="preserve">Appendix A. Salary Schedule </w:t>
      </w:r>
    </w:p>
    <w:p w14:paraId="68DFACB9" w14:textId="77777777" w:rsidR="0055197D" w:rsidRPr="00275A94" w:rsidRDefault="0055197D" w:rsidP="00DA0D04">
      <w:pPr>
        <w:rPr>
          <w:rFonts w:ascii="Times New Roman" w:hAnsi="Times New Roman"/>
        </w:rPr>
      </w:pPr>
    </w:p>
    <w:p w14:paraId="67F22D9D" w14:textId="3D6DE6E7" w:rsidR="0055197D" w:rsidRPr="00275A94" w:rsidRDefault="00DF23A5" w:rsidP="00DA0D04">
      <w:pPr>
        <w:rPr>
          <w:rFonts w:ascii="Times New Roman" w:hAnsi="Times New Roman"/>
          <w:u w:val="single"/>
        </w:rPr>
      </w:pPr>
      <w:r w:rsidRPr="00275A94">
        <w:rPr>
          <w:rFonts w:ascii="Times New Roman" w:hAnsi="Times New Roman"/>
          <w:u w:val="single"/>
        </w:rPr>
        <w:t xml:space="preserve">New </w:t>
      </w:r>
      <w:r w:rsidR="0055197D" w:rsidRPr="00275A94">
        <w:rPr>
          <w:rFonts w:ascii="Times New Roman" w:hAnsi="Times New Roman"/>
          <w:u w:val="single"/>
        </w:rPr>
        <w:t xml:space="preserve">Full-Time Employees </w:t>
      </w:r>
      <w:r w:rsidRPr="00275A94">
        <w:rPr>
          <w:rFonts w:ascii="Times New Roman" w:hAnsi="Times New Roman"/>
          <w:u w:val="single"/>
        </w:rPr>
        <w:tab/>
      </w:r>
      <w:r w:rsidRPr="00275A94">
        <w:rPr>
          <w:rFonts w:ascii="Times New Roman" w:hAnsi="Times New Roman"/>
          <w:u w:val="single"/>
        </w:rPr>
        <w:tab/>
      </w:r>
      <w:r w:rsidRPr="00275A94">
        <w:rPr>
          <w:rFonts w:ascii="Times New Roman" w:hAnsi="Times New Roman"/>
          <w:u w:val="single"/>
        </w:rPr>
        <w:tab/>
      </w:r>
      <w:r w:rsidR="007536CB">
        <w:rPr>
          <w:rFonts w:ascii="Times New Roman" w:hAnsi="Times New Roman"/>
          <w:u w:val="single"/>
        </w:rPr>
        <w:tab/>
      </w:r>
      <w:r w:rsidRPr="00275A94">
        <w:rPr>
          <w:rFonts w:ascii="Times New Roman" w:hAnsi="Times New Roman"/>
          <w:u w:val="single"/>
        </w:rPr>
        <w:t>Starting Rate</w:t>
      </w:r>
    </w:p>
    <w:p w14:paraId="50CCDC44" w14:textId="787F6C17" w:rsidR="0055197D" w:rsidRPr="00275A94" w:rsidRDefault="0055197D" w:rsidP="00DA0D04">
      <w:pPr>
        <w:rPr>
          <w:rFonts w:ascii="Times New Roman" w:hAnsi="Times New Roman"/>
        </w:rPr>
      </w:pPr>
      <w:r w:rsidRPr="00275A94">
        <w:rPr>
          <w:rFonts w:ascii="Times New Roman" w:hAnsi="Times New Roman"/>
        </w:rPr>
        <w:t xml:space="preserve">Senior Library Clerk </w:t>
      </w:r>
      <w:r w:rsidR="00DF23A5" w:rsidRPr="00275A94">
        <w:rPr>
          <w:rFonts w:ascii="Times New Roman" w:hAnsi="Times New Roman"/>
        </w:rPr>
        <w:tab/>
      </w:r>
      <w:r w:rsidR="00DF23A5" w:rsidRPr="00275A94">
        <w:rPr>
          <w:rFonts w:ascii="Times New Roman" w:hAnsi="Times New Roman"/>
        </w:rPr>
        <w:tab/>
      </w:r>
      <w:r w:rsidR="00DF23A5" w:rsidRPr="00275A94">
        <w:rPr>
          <w:rFonts w:ascii="Times New Roman" w:hAnsi="Times New Roman"/>
        </w:rPr>
        <w:tab/>
      </w:r>
      <w:r w:rsidR="00DF23A5" w:rsidRPr="00275A94">
        <w:rPr>
          <w:rFonts w:ascii="Times New Roman" w:hAnsi="Times New Roman"/>
        </w:rPr>
        <w:tab/>
      </w:r>
      <w:r w:rsidR="007536CB">
        <w:rPr>
          <w:rFonts w:ascii="Times New Roman" w:hAnsi="Times New Roman"/>
        </w:rPr>
        <w:tab/>
      </w:r>
      <w:r w:rsidR="006E7DB6" w:rsidRPr="00275A94">
        <w:rPr>
          <w:rFonts w:ascii="Times New Roman" w:hAnsi="Times New Roman"/>
        </w:rPr>
        <w:t>Minimum wage plus $</w:t>
      </w:r>
      <w:r w:rsidR="004E2717">
        <w:rPr>
          <w:rFonts w:ascii="Times New Roman" w:hAnsi="Times New Roman"/>
        </w:rPr>
        <w:t>5</w:t>
      </w:r>
      <w:r w:rsidR="006E7DB6" w:rsidRPr="00275A94">
        <w:rPr>
          <w:rFonts w:ascii="Times New Roman" w:hAnsi="Times New Roman"/>
        </w:rPr>
        <w:t xml:space="preserve">.00 per hour </w:t>
      </w:r>
      <w:r w:rsidR="00DF23A5" w:rsidRPr="00275A94">
        <w:rPr>
          <w:rFonts w:ascii="Times New Roman" w:hAnsi="Times New Roman"/>
        </w:rPr>
        <w:t xml:space="preserve"> </w:t>
      </w:r>
    </w:p>
    <w:p w14:paraId="5E2AFCAF" w14:textId="4B629B73" w:rsidR="0055197D" w:rsidRPr="00275A94" w:rsidRDefault="0055197D" w:rsidP="00DA0D04">
      <w:pPr>
        <w:rPr>
          <w:rFonts w:ascii="Times New Roman" w:hAnsi="Times New Roman"/>
        </w:rPr>
      </w:pPr>
      <w:r w:rsidRPr="00275A94">
        <w:rPr>
          <w:rFonts w:ascii="Times New Roman" w:hAnsi="Times New Roman"/>
        </w:rPr>
        <w:t>Library Clerk</w:t>
      </w:r>
      <w:r w:rsidR="00DF23A5" w:rsidRPr="00275A94">
        <w:rPr>
          <w:rFonts w:ascii="Times New Roman" w:hAnsi="Times New Roman"/>
        </w:rPr>
        <w:tab/>
      </w:r>
      <w:r w:rsidR="00DF23A5" w:rsidRPr="00275A94">
        <w:rPr>
          <w:rFonts w:ascii="Times New Roman" w:hAnsi="Times New Roman"/>
        </w:rPr>
        <w:tab/>
      </w:r>
      <w:r w:rsidR="00DF23A5" w:rsidRPr="00275A94">
        <w:rPr>
          <w:rFonts w:ascii="Times New Roman" w:hAnsi="Times New Roman"/>
        </w:rPr>
        <w:tab/>
      </w:r>
      <w:r w:rsidR="00DF23A5" w:rsidRPr="00275A94">
        <w:rPr>
          <w:rFonts w:ascii="Times New Roman" w:hAnsi="Times New Roman"/>
        </w:rPr>
        <w:tab/>
      </w:r>
      <w:r w:rsidR="00DF23A5" w:rsidRPr="00275A94">
        <w:rPr>
          <w:rFonts w:ascii="Times New Roman" w:hAnsi="Times New Roman"/>
        </w:rPr>
        <w:tab/>
      </w:r>
      <w:r w:rsidR="007536CB">
        <w:rPr>
          <w:rFonts w:ascii="Times New Roman" w:hAnsi="Times New Roman"/>
        </w:rPr>
        <w:tab/>
      </w:r>
      <w:r w:rsidR="006E7DB6" w:rsidRPr="00275A94">
        <w:rPr>
          <w:rFonts w:ascii="Times New Roman" w:hAnsi="Times New Roman"/>
        </w:rPr>
        <w:t>Minimum wage plus $</w:t>
      </w:r>
      <w:r w:rsidR="004E2717">
        <w:rPr>
          <w:rFonts w:ascii="Times New Roman" w:hAnsi="Times New Roman"/>
        </w:rPr>
        <w:t>3</w:t>
      </w:r>
      <w:r w:rsidR="006E7DB6" w:rsidRPr="00275A94">
        <w:rPr>
          <w:rFonts w:ascii="Times New Roman" w:hAnsi="Times New Roman"/>
        </w:rPr>
        <w:t>.25 per hour</w:t>
      </w:r>
    </w:p>
    <w:p w14:paraId="322CB990" w14:textId="77777777" w:rsidR="00DF23A5" w:rsidRPr="00275A94" w:rsidRDefault="00DF23A5" w:rsidP="00DA0D04">
      <w:pPr>
        <w:rPr>
          <w:rFonts w:ascii="Times New Roman" w:hAnsi="Times New Roman"/>
        </w:rPr>
      </w:pPr>
    </w:p>
    <w:p w14:paraId="78D7AA0B" w14:textId="1D9D932E" w:rsidR="00DF23A5" w:rsidRPr="00275A94" w:rsidRDefault="007002B1" w:rsidP="00DA0D04">
      <w:pPr>
        <w:rPr>
          <w:rFonts w:ascii="Times New Roman" w:hAnsi="Times New Roman"/>
        </w:rPr>
      </w:pPr>
      <w:r w:rsidRPr="00275A94">
        <w:rPr>
          <w:rFonts w:ascii="Times New Roman" w:hAnsi="Times New Roman"/>
          <w:u w:val="single"/>
        </w:rPr>
        <w:t>N</w:t>
      </w:r>
      <w:r w:rsidR="00DF23A5" w:rsidRPr="00275A94">
        <w:rPr>
          <w:rFonts w:ascii="Times New Roman" w:hAnsi="Times New Roman"/>
          <w:u w:val="single"/>
        </w:rPr>
        <w:t>ew Part-Time Employees</w:t>
      </w:r>
      <w:r w:rsidR="00DF23A5" w:rsidRPr="00275A94">
        <w:rPr>
          <w:rFonts w:ascii="Times New Roman" w:hAnsi="Times New Roman"/>
          <w:u w:val="single"/>
        </w:rPr>
        <w:tab/>
      </w:r>
      <w:r w:rsidR="00DF23A5" w:rsidRPr="00275A94">
        <w:rPr>
          <w:rFonts w:ascii="Times New Roman" w:hAnsi="Times New Roman"/>
          <w:u w:val="single"/>
        </w:rPr>
        <w:tab/>
      </w:r>
      <w:r w:rsidR="00DF23A5" w:rsidRPr="00275A94">
        <w:rPr>
          <w:rFonts w:ascii="Times New Roman" w:hAnsi="Times New Roman"/>
          <w:u w:val="single"/>
        </w:rPr>
        <w:tab/>
      </w:r>
      <w:r w:rsidR="007536CB">
        <w:rPr>
          <w:rFonts w:ascii="Times New Roman" w:hAnsi="Times New Roman"/>
          <w:u w:val="single"/>
        </w:rPr>
        <w:tab/>
      </w:r>
      <w:r w:rsidR="00DF23A5" w:rsidRPr="00275A94">
        <w:rPr>
          <w:rFonts w:ascii="Times New Roman" w:hAnsi="Times New Roman"/>
          <w:u w:val="single"/>
        </w:rPr>
        <w:t>Starting Rate</w:t>
      </w:r>
      <w:r w:rsidR="00DF23A5" w:rsidRPr="00275A94">
        <w:rPr>
          <w:rFonts w:ascii="Times New Roman" w:hAnsi="Times New Roman"/>
        </w:rPr>
        <w:t xml:space="preserve"> </w:t>
      </w:r>
    </w:p>
    <w:p w14:paraId="4003B9DD" w14:textId="20F2769A" w:rsidR="007536CB" w:rsidRPr="00275A94" w:rsidRDefault="007536CB" w:rsidP="007536CB">
      <w:pPr>
        <w:rPr>
          <w:rFonts w:ascii="Times New Roman" w:hAnsi="Times New Roman"/>
        </w:rPr>
      </w:pPr>
      <w:r w:rsidRPr="00275A94">
        <w:rPr>
          <w:rFonts w:ascii="Times New Roman" w:hAnsi="Times New Roman"/>
        </w:rPr>
        <w:t xml:space="preserve">Library Clerk </w:t>
      </w:r>
      <w:r w:rsidRPr="002E1E7B">
        <w:rPr>
          <w:rFonts w:ascii="Times New Roman" w:hAnsi="Times New Roman"/>
        </w:rPr>
        <w:t>(NYS Civil Service Library Exam)</w:t>
      </w:r>
      <w:r w:rsidRPr="00275A94">
        <w:rPr>
          <w:rFonts w:ascii="Times New Roman" w:hAnsi="Times New Roman"/>
        </w:rPr>
        <w:tab/>
        <w:t>Minimum wage plus $</w:t>
      </w:r>
      <w:r w:rsidR="004E2717">
        <w:rPr>
          <w:rFonts w:ascii="Times New Roman" w:hAnsi="Times New Roman"/>
        </w:rPr>
        <w:t>3</w:t>
      </w:r>
      <w:r w:rsidRPr="00275A94">
        <w:rPr>
          <w:rFonts w:ascii="Times New Roman" w:hAnsi="Times New Roman"/>
        </w:rPr>
        <w:t xml:space="preserve">.25 per hour </w:t>
      </w:r>
    </w:p>
    <w:p w14:paraId="08FE7F97" w14:textId="10BCB409" w:rsidR="004510EB" w:rsidRPr="00275A94" w:rsidRDefault="007002B1" w:rsidP="00DA0D04">
      <w:pPr>
        <w:rPr>
          <w:rFonts w:ascii="Times New Roman" w:hAnsi="Times New Roman"/>
        </w:rPr>
      </w:pPr>
      <w:r w:rsidRPr="00275A94">
        <w:rPr>
          <w:rFonts w:ascii="Times New Roman" w:hAnsi="Times New Roman"/>
        </w:rPr>
        <w:t>Library Clerk</w:t>
      </w:r>
      <w:r w:rsidR="004510EB" w:rsidRPr="00275A94">
        <w:rPr>
          <w:rFonts w:ascii="Times New Roman" w:hAnsi="Times New Roman"/>
        </w:rPr>
        <w:tab/>
      </w:r>
      <w:r w:rsidR="004510EB" w:rsidRPr="00275A94">
        <w:rPr>
          <w:rFonts w:ascii="Times New Roman" w:hAnsi="Times New Roman"/>
        </w:rPr>
        <w:tab/>
      </w:r>
      <w:r w:rsidR="004510EB" w:rsidRPr="00275A94">
        <w:rPr>
          <w:rFonts w:ascii="Times New Roman" w:hAnsi="Times New Roman"/>
        </w:rPr>
        <w:tab/>
      </w:r>
      <w:r w:rsidR="004510EB" w:rsidRPr="00275A94">
        <w:rPr>
          <w:rFonts w:ascii="Times New Roman" w:hAnsi="Times New Roman"/>
        </w:rPr>
        <w:tab/>
      </w:r>
      <w:r w:rsidR="004510EB" w:rsidRPr="00275A94">
        <w:rPr>
          <w:rFonts w:ascii="Times New Roman" w:hAnsi="Times New Roman"/>
        </w:rPr>
        <w:tab/>
      </w:r>
      <w:r w:rsidR="007536CB">
        <w:rPr>
          <w:rFonts w:ascii="Times New Roman" w:hAnsi="Times New Roman"/>
        </w:rPr>
        <w:tab/>
      </w:r>
      <w:r w:rsidR="004510EB" w:rsidRPr="00275A94">
        <w:rPr>
          <w:rFonts w:ascii="Times New Roman" w:hAnsi="Times New Roman"/>
        </w:rPr>
        <w:t>Minimum wage plus $</w:t>
      </w:r>
      <w:r w:rsidR="004E2717">
        <w:rPr>
          <w:rFonts w:ascii="Times New Roman" w:hAnsi="Times New Roman"/>
        </w:rPr>
        <w:t>2.00</w:t>
      </w:r>
      <w:r w:rsidR="004510EB" w:rsidRPr="00275A94">
        <w:rPr>
          <w:rFonts w:ascii="Times New Roman" w:hAnsi="Times New Roman"/>
        </w:rPr>
        <w:t xml:space="preserve"> </w:t>
      </w:r>
      <w:r w:rsidR="006E7DB6" w:rsidRPr="00275A94">
        <w:rPr>
          <w:rFonts w:ascii="Times New Roman" w:hAnsi="Times New Roman"/>
        </w:rPr>
        <w:t>per hour</w:t>
      </w:r>
    </w:p>
    <w:p w14:paraId="267175C2" w14:textId="77777777" w:rsidR="004510EB" w:rsidRDefault="004510EB" w:rsidP="00DA0D04">
      <w:pPr>
        <w:rPr>
          <w:rFonts w:ascii="Times New Roman" w:hAnsi="Times New Roman"/>
        </w:rPr>
      </w:pPr>
    </w:p>
    <w:p w14:paraId="39AFC4EC" w14:textId="491F6773" w:rsidR="00B041CA" w:rsidRPr="00275A94" w:rsidRDefault="00B041CA" w:rsidP="00B041CA">
      <w:pPr>
        <w:rPr>
          <w:rFonts w:ascii="Times New Roman" w:hAnsi="Times New Roman"/>
        </w:rPr>
      </w:pPr>
      <w:r>
        <w:rPr>
          <w:rFonts w:ascii="Times New Roman" w:hAnsi="Times New Roman"/>
          <w:u w:val="single"/>
        </w:rPr>
        <w:t>Per Diem</w:t>
      </w:r>
      <w:r w:rsidRPr="00275A94">
        <w:rPr>
          <w:rFonts w:ascii="Times New Roman" w:hAnsi="Times New Roman"/>
          <w:u w:val="single"/>
        </w:rPr>
        <w:t xml:space="preserve"> Employees</w:t>
      </w:r>
      <w:r w:rsidRPr="00275A94">
        <w:rPr>
          <w:rFonts w:ascii="Times New Roman" w:hAnsi="Times New Roman"/>
          <w:u w:val="single"/>
        </w:rPr>
        <w:tab/>
      </w:r>
      <w:r>
        <w:rPr>
          <w:rFonts w:ascii="Times New Roman" w:hAnsi="Times New Roman"/>
          <w:u w:val="single"/>
        </w:rPr>
        <w:tab/>
      </w:r>
      <w:r w:rsidRPr="00275A94">
        <w:rPr>
          <w:rFonts w:ascii="Times New Roman" w:hAnsi="Times New Roman"/>
          <w:u w:val="single"/>
        </w:rPr>
        <w:tab/>
      </w:r>
      <w:r w:rsidRPr="00275A94">
        <w:rPr>
          <w:rFonts w:ascii="Times New Roman" w:hAnsi="Times New Roman"/>
          <w:u w:val="single"/>
        </w:rPr>
        <w:tab/>
      </w:r>
      <w:r w:rsidR="007536CB">
        <w:rPr>
          <w:rFonts w:ascii="Times New Roman" w:hAnsi="Times New Roman"/>
          <w:u w:val="single"/>
        </w:rPr>
        <w:tab/>
      </w:r>
      <w:r w:rsidRPr="00275A94">
        <w:rPr>
          <w:rFonts w:ascii="Times New Roman" w:hAnsi="Times New Roman"/>
          <w:u w:val="single"/>
        </w:rPr>
        <w:t>Starting Rate</w:t>
      </w:r>
      <w:r w:rsidRPr="00275A94">
        <w:rPr>
          <w:rFonts w:ascii="Times New Roman" w:hAnsi="Times New Roman"/>
        </w:rPr>
        <w:t xml:space="preserve"> </w:t>
      </w:r>
    </w:p>
    <w:p w14:paraId="6D6C04BF" w14:textId="77E6E835" w:rsidR="00B041CA" w:rsidRPr="00275A94" w:rsidRDefault="00B041CA" w:rsidP="00B041CA">
      <w:pPr>
        <w:rPr>
          <w:rFonts w:ascii="Times New Roman" w:hAnsi="Times New Roman"/>
        </w:rPr>
      </w:pPr>
      <w:r>
        <w:rPr>
          <w:rFonts w:ascii="Times New Roman" w:hAnsi="Times New Roman"/>
        </w:rPr>
        <w:t>Per Diem Employees</w:t>
      </w:r>
      <w:r>
        <w:rPr>
          <w:rFonts w:ascii="Times New Roman" w:hAnsi="Times New Roman"/>
        </w:rPr>
        <w:tab/>
      </w:r>
      <w:r>
        <w:rPr>
          <w:rFonts w:ascii="Times New Roman" w:hAnsi="Times New Roman"/>
        </w:rPr>
        <w:tab/>
      </w:r>
      <w:r w:rsidRPr="00275A94">
        <w:rPr>
          <w:rFonts w:ascii="Times New Roman" w:hAnsi="Times New Roman"/>
        </w:rPr>
        <w:tab/>
      </w:r>
      <w:r w:rsidRPr="00275A94">
        <w:rPr>
          <w:rFonts w:ascii="Times New Roman" w:hAnsi="Times New Roman"/>
        </w:rPr>
        <w:tab/>
      </w:r>
      <w:r w:rsidR="007536CB">
        <w:rPr>
          <w:rFonts w:ascii="Times New Roman" w:hAnsi="Times New Roman"/>
        </w:rPr>
        <w:tab/>
      </w:r>
      <w:r w:rsidRPr="00275A94">
        <w:rPr>
          <w:rFonts w:ascii="Times New Roman" w:hAnsi="Times New Roman"/>
        </w:rPr>
        <w:t xml:space="preserve">Minimum wage </w:t>
      </w:r>
      <w:r w:rsidR="004E2717">
        <w:rPr>
          <w:rFonts w:ascii="Times New Roman" w:hAnsi="Times New Roman"/>
        </w:rPr>
        <w:t>plus $1.00 per hour</w:t>
      </w:r>
    </w:p>
    <w:p w14:paraId="661E765D" w14:textId="77777777" w:rsidR="00B041CA" w:rsidRPr="00275A94" w:rsidRDefault="00B041CA" w:rsidP="00DA0D04">
      <w:pPr>
        <w:rPr>
          <w:rFonts w:ascii="Times New Roman" w:hAnsi="Times New Roman"/>
        </w:rPr>
      </w:pPr>
    </w:p>
    <w:p w14:paraId="69BF6C44" w14:textId="77777777" w:rsidR="004510EB" w:rsidRPr="00275A94" w:rsidRDefault="001E4C51" w:rsidP="00DA0D04">
      <w:pPr>
        <w:rPr>
          <w:rFonts w:ascii="Times New Roman" w:hAnsi="Times New Roman"/>
        </w:rPr>
      </w:pPr>
      <w:r w:rsidRPr="00275A94">
        <w:rPr>
          <w:rFonts w:ascii="Times New Roman" w:hAnsi="Times New Roman"/>
        </w:rPr>
        <w:t>Minimum wage is agreed to mean the higher of New York State or federal minimum wage.</w:t>
      </w:r>
    </w:p>
    <w:p w14:paraId="6FA94FE8" w14:textId="77777777" w:rsidR="00C303D9" w:rsidRDefault="00C303D9" w:rsidP="00DA0D04">
      <w:pPr>
        <w:rPr>
          <w:rFonts w:ascii="Times New Roman" w:hAnsi="Times New Roman"/>
        </w:rPr>
      </w:pPr>
    </w:p>
    <w:p w14:paraId="5C6A7003" w14:textId="0240FAB6" w:rsidR="007536CB" w:rsidRPr="002E1E7B" w:rsidRDefault="007536CB" w:rsidP="00DA0D04">
      <w:pPr>
        <w:rPr>
          <w:rFonts w:ascii="Times New Roman" w:hAnsi="Times New Roman"/>
        </w:rPr>
      </w:pPr>
      <w:r w:rsidRPr="002E1E7B">
        <w:rPr>
          <w:rFonts w:ascii="Times New Roman" w:hAnsi="Times New Roman"/>
        </w:rPr>
        <w:t>Any part-time employee who takes and passes a New York State Civil Service Library Clerk exam will receive a onetime increment of $</w:t>
      </w:r>
      <w:r w:rsidR="00313E4A">
        <w:rPr>
          <w:rFonts w:ascii="Times New Roman" w:hAnsi="Times New Roman"/>
        </w:rPr>
        <w:t>0</w:t>
      </w:r>
      <w:r w:rsidRPr="002E1E7B">
        <w:rPr>
          <w:rFonts w:ascii="Times New Roman" w:hAnsi="Times New Roman"/>
        </w:rPr>
        <w:t xml:space="preserve">.25.  </w:t>
      </w:r>
    </w:p>
    <w:p w14:paraId="6E20BC16" w14:textId="77777777" w:rsidR="007536CB" w:rsidRPr="002E1E7B" w:rsidRDefault="007536CB" w:rsidP="00DA0D04">
      <w:pPr>
        <w:rPr>
          <w:rFonts w:ascii="Times New Roman" w:hAnsi="Times New Roman"/>
        </w:rPr>
      </w:pPr>
    </w:p>
    <w:p w14:paraId="4D6B6400" w14:textId="4749D35A" w:rsidR="00C303D9" w:rsidRPr="00275A94" w:rsidRDefault="00C303D9" w:rsidP="00DA0D04">
      <w:pPr>
        <w:rPr>
          <w:rFonts w:ascii="Times New Roman" w:hAnsi="Times New Roman"/>
        </w:rPr>
      </w:pPr>
      <w:r w:rsidRPr="002E1E7B">
        <w:rPr>
          <w:rFonts w:ascii="Times New Roman" w:hAnsi="Times New Roman"/>
        </w:rPr>
        <w:t xml:space="preserve">All </w:t>
      </w:r>
      <w:r w:rsidR="007536CB" w:rsidRPr="002E1E7B">
        <w:rPr>
          <w:rFonts w:ascii="Times New Roman" w:hAnsi="Times New Roman"/>
        </w:rPr>
        <w:t xml:space="preserve">full-time and part-time </w:t>
      </w:r>
      <w:r w:rsidRPr="002E1E7B">
        <w:rPr>
          <w:rFonts w:ascii="Times New Roman" w:hAnsi="Times New Roman"/>
        </w:rPr>
        <w:t>employees shall benefit from an</w:t>
      </w:r>
      <w:r w:rsidRPr="00275A94">
        <w:rPr>
          <w:rFonts w:ascii="Times New Roman" w:hAnsi="Times New Roman"/>
        </w:rPr>
        <w:t xml:space="preserve"> increment program based on their years of service</w:t>
      </w:r>
      <w:r w:rsidR="004E2717">
        <w:rPr>
          <w:rFonts w:ascii="Times New Roman" w:hAnsi="Times New Roman"/>
        </w:rPr>
        <w:t xml:space="preserve"> </w:t>
      </w:r>
      <w:r w:rsidR="004E2717" w:rsidRPr="004E2717">
        <w:rPr>
          <w:rFonts w:ascii="Times New Roman" w:hAnsi="Times New Roman"/>
        </w:rPr>
        <w:t>amounting to a $1.00 per hour increase to their then-current hourly rate for every five (5) years of continuous service, which will be effective on the anniversary of the employee’s start date. </w:t>
      </w:r>
    </w:p>
    <w:p w14:paraId="36C95EBA" w14:textId="77777777" w:rsidR="007F68AF" w:rsidRPr="00275A94" w:rsidRDefault="007F68AF" w:rsidP="00DA0D04">
      <w:pPr>
        <w:rPr>
          <w:rFonts w:ascii="Times New Roman" w:hAnsi="Times New Roman"/>
        </w:rPr>
      </w:pPr>
    </w:p>
    <w:p w14:paraId="787B9652" w14:textId="31A354B5" w:rsidR="00C849D7" w:rsidRPr="00275A94" w:rsidRDefault="00C849D7" w:rsidP="00DA0D04">
      <w:pPr>
        <w:rPr>
          <w:rFonts w:ascii="Times New Roman" w:hAnsi="Times New Roman"/>
        </w:rPr>
      </w:pPr>
      <w:r w:rsidRPr="00275A94">
        <w:rPr>
          <w:rFonts w:ascii="Times New Roman" w:hAnsi="Times New Roman"/>
        </w:rPr>
        <w:t>Said increments shall be granted on the start</w:t>
      </w:r>
      <w:r w:rsidR="005C31FB">
        <w:rPr>
          <w:rFonts w:ascii="Times New Roman" w:hAnsi="Times New Roman"/>
        </w:rPr>
        <w:t>-</w:t>
      </w:r>
      <w:r w:rsidRPr="00275A94">
        <w:rPr>
          <w:rFonts w:ascii="Times New Roman" w:hAnsi="Times New Roman"/>
        </w:rPr>
        <w:t xml:space="preserve">date anniversary of the employee receiving the </w:t>
      </w:r>
      <w:r w:rsidR="00A46855" w:rsidRPr="00275A94">
        <w:rPr>
          <w:rFonts w:ascii="Times New Roman" w:hAnsi="Times New Roman"/>
        </w:rPr>
        <w:t>increment benefit</w:t>
      </w:r>
      <w:r w:rsidR="008E5E85">
        <w:rPr>
          <w:rFonts w:ascii="Times New Roman" w:hAnsi="Times New Roman"/>
        </w:rPr>
        <w:t>.</w:t>
      </w:r>
    </w:p>
    <w:p w14:paraId="75EBF74F" w14:textId="77777777" w:rsidR="00C849D7" w:rsidRPr="00275A94" w:rsidRDefault="00C849D7" w:rsidP="00DA0D04">
      <w:pPr>
        <w:rPr>
          <w:rFonts w:ascii="Times New Roman" w:hAnsi="Times New Roman"/>
        </w:rPr>
      </w:pPr>
    </w:p>
    <w:p w14:paraId="122D413D" w14:textId="1CA4A353" w:rsidR="007A0781" w:rsidRPr="002E1E7B" w:rsidRDefault="00CF6B68" w:rsidP="00DA0D04">
      <w:pPr>
        <w:rPr>
          <w:rFonts w:ascii="Times New Roman" w:hAnsi="Times New Roman"/>
        </w:rPr>
      </w:pPr>
      <w:r w:rsidRPr="00CF6B68">
        <w:rPr>
          <w:rFonts w:ascii="Times New Roman" w:hAnsi="Times New Roman"/>
        </w:rPr>
        <w:t>E</w:t>
      </w:r>
      <w:r w:rsidR="007A0781" w:rsidRPr="00CF6B68">
        <w:rPr>
          <w:rFonts w:ascii="Times New Roman" w:hAnsi="Times New Roman"/>
        </w:rPr>
        <w:t>a</w:t>
      </w:r>
      <w:r w:rsidR="007A0781" w:rsidRPr="002E1E7B">
        <w:rPr>
          <w:rFonts w:ascii="Times New Roman" w:hAnsi="Times New Roman"/>
        </w:rPr>
        <w:t>ch employee shall receive a</w:t>
      </w:r>
      <w:r w:rsidR="00226599" w:rsidRPr="00815001">
        <w:rPr>
          <w:rFonts w:ascii="Times New Roman" w:hAnsi="Times New Roman"/>
        </w:rPr>
        <w:t>n</w:t>
      </w:r>
      <w:r>
        <w:rPr>
          <w:rFonts w:ascii="Times New Roman" w:hAnsi="Times New Roman"/>
        </w:rPr>
        <w:t xml:space="preserve"> increase on December 31 of each contractual year to reflect the scheduled increase in the New York State minimum wage. </w:t>
      </w:r>
      <w:r w:rsidR="007A0781" w:rsidRPr="002E1E7B">
        <w:rPr>
          <w:rFonts w:ascii="Times New Roman" w:hAnsi="Times New Roman"/>
        </w:rPr>
        <w:t xml:space="preserve">increase on December 31 of each contractual year to reflect the scheduled increase in New York State minimum wage. </w:t>
      </w:r>
    </w:p>
    <w:p w14:paraId="7ED149DE" w14:textId="77777777" w:rsidR="007A0781" w:rsidRPr="007A0781" w:rsidRDefault="007A0781" w:rsidP="00DA0D04">
      <w:pPr>
        <w:rPr>
          <w:rFonts w:ascii="Times New Roman" w:hAnsi="Times New Roman"/>
          <w:color w:val="FF0000"/>
        </w:rPr>
      </w:pPr>
    </w:p>
    <w:p w14:paraId="0EC95F8E" w14:textId="382CAD3B" w:rsidR="007E6FF2" w:rsidRDefault="00CF177B" w:rsidP="00DA0D04">
      <w:pPr>
        <w:rPr>
          <w:rFonts w:ascii="Times New Roman" w:hAnsi="Times New Roman"/>
        </w:rPr>
      </w:pPr>
      <w:r w:rsidRPr="00275A94">
        <w:rPr>
          <w:rFonts w:ascii="Times New Roman" w:hAnsi="Times New Roman"/>
        </w:rPr>
        <w:t xml:space="preserve">Employees must have completed their </w:t>
      </w:r>
      <w:r w:rsidR="007A0781" w:rsidRPr="002E1E7B">
        <w:rPr>
          <w:rFonts w:ascii="Times New Roman" w:hAnsi="Times New Roman"/>
        </w:rPr>
        <w:t>6</w:t>
      </w:r>
      <w:r w:rsidR="005C31FB">
        <w:rPr>
          <w:rFonts w:ascii="Times New Roman" w:hAnsi="Times New Roman"/>
        </w:rPr>
        <w:t>-</w:t>
      </w:r>
      <w:r w:rsidR="007A0781" w:rsidRPr="002E1E7B">
        <w:rPr>
          <w:rFonts w:ascii="Times New Roman" w:hAnsi="Times New Roman"/>
        </w:rPr>
        <w:t xml:space="preserve">month </w:t>
      </w:r>
      <w:r w:rsidRPr="002E1E7B">
        <w:rPr>
          <w:rFonts w:ascii="Times New Roman" w:hAnsi="Times New Roman"/>
        </w:rPr>
        <w:t xml:space="preserve">probationary </w:t>
      </w:r>
      <w:r w:rsidRPr="00275A94">
        <w:rPr>
          <w:rFonts w:ascii="Times New Roman" w:hAnsi="Times New Roman"/>
        </w:rPr>
        <w:t>period to be eligible for the next contractual raise.</w:t>
      </w:r>
    </w:p>
    <w:p w14:paraId="670BEDC4" w14:textId="77777777" w:rsidR="007A0781" w:rsidRDefault="007A0781" w:rsidP="00DA0D04">
      <w:pPr>
        <w:rPr>
          <w:rFonts w:ascii="Times New Roman" w:hAnsi="Times New Roman"/>
        </w:rPr>
      </w:pPr>
    </w:p>
    <w:p w14:paraId="498FC661" w14:textId="50933910" w:rsidR="007A0781" w:rsidRDefault="005C31FB" w:rsidP="00DA0D04">
      <w:pPr>
        <w:rPr>
          <w:rFonts w:ascii="Times New Roman" w:hAnsi="Times New Roman"/>
        </w:rPr>
      </w:pPr>
      <w:r>
        <w:rPr>
          <w:rFonts w:ascii="Times New Roman" w:hAnsi="Times New Roman"/>
        </w:rPr>
        <w:t xml:space="preserve">In addition to the increases set forth above, each employee who completed their 6-month probationary period on or before the Effective Date of this Agreement will receive a three percent (3%) increase to their compensation to reflect the increase in the cost of living. </w:t>
      </w:r>
    </w:p>
    <w:p w14:paraId="2BBA5D71" w14:textId="77777777" w:rsidR="007A0781" w:rsidRDefault="007A0781" w:rsidP="00DA0D04">
      <w:pPr>
        <w:rPr>
          <w:rFonts w:ascii="Times New Roman" w:hAnsi="Times New Roman"/>
        </w:rPr>
      </w:pPr>
    </w:p>
    <w:p w14:paraId="279F889A" w14:textId="77777777" w:rsidR="007A0781" w:rsidRDefault="007A0781" w:rsidP="00DA0D04">
      <w:pPr>
        <w:rPr>
          <w:rFonts w:ascii="Times New Roman" w:hAnsi="Times New Roman"/>
        </w:rPr>
      </w:pPr>
    </w:p>
    <w:p w14:paraId="2E48398A" w14:textId="77777777" w:rsidR="007A0781" w:rsidRDefault="007A0781" w:rsidP="00DA0D04">
      <w:pPr>
        <w:rPr>
          <w:rFonts w:ascii="Times New Roman" w:hAnsi="Times New Roman"/>
        </w:rPr>
      </w:pPr>
    </w:p>
    <w:p w14:paraId="23D42273" w14:textId="77777777" w:rsidR="007A0781" w:rsidRDefault="007A0781" w:rsidP="00DA0D04">
      <w:pPr>
        <w:rPr>
          <w:rFonts w:ascii="Times New Roman" w:hAnsi="Times New Roman"/>
        </w:rPr>
      </w:pPr>
    </w:p>
    <w:p w14:paraId="1C3A5BEA" w14:textId="77777777" w:rsidR="007A0781" w:rsidRDefault="007A0781" w:rsidP="00DA0D04">
      <w:pPr>
        <w:rPr>
          <w:rFonts w:ascii="Times New Roman" w:hAnsi="Times New Roman"/>
        </w:rPr>
      </w:pPr>
    </w:p>
    <w:p w14:paraId="05E4D416" w14:textId="77777777" w:rsidR="007A0781" w:rsidRDefault="007A0781" w:rsidP="00DA0D04">
      <w:pPr>
        <w:rPr>
          <w:rFonts w:ascii="Times New Roman" w:hAnsi="Times New Roman"/>
        </w:rPr>
      </w:pPr>
    </w:p>
    <w:p w14:paraId="36A90CAF" w14:textId="77777777" w:rsidR="007A0781" w:rsidRDefault="007A0781" w:rsidP="00DA0D04">
      <w:pPr>
        <w:rPr>
          <w:rFonts w:ascii="Times New Roman" w:hAnsi="Times New Roman"/>
        </w:rPr>
      </w:pPr>
    </w:p>
    <w:p w14:paraId="0E58745D" w14:textId="77777777" w:rsidR="007A0781" w:rsidRDefault="007A0781" w:rsidP="00DA0D04">
      <w:pPr>
        <w:rPr>
          <w:rFonts w:ascii="Times New Roman" w:hAnsi="Times New Roman"/>
        </w:rPr>
      </w:pPr>
    </w:p>
    <w:p w14:paraId="2FFCE675" w14:textId="77777777" w:rsidR="007A0781" w:rsidRDefault="007A0781" w:rsidP="00DA0D04">
      <w:pPr>
        <w:rPr>
          <w:rFonts w:ascii="Times New Roman" w:hAnsi="Times New Roman"/>
        </w:rPr>
      </w:pPr>
    </w:p>
    <w:p w14:paraId="1421ECF9" w14:textId="77777777" w:rsidR="007A0781" w:rsidRPr="005B5265" w:rsidRDefault="007A0781" w:rsidP="00DA0D04">
      <w:pPr>
        <w:rPr>
          <w:rFonts w:ascii="Times New Roman" w:hAnsi="Times New Roman"/>
        </w:rPr>
      </w:pPr>
    </w:p>
    <w:p w14:paraId="748CD775" w14:textId="77777777" w:rsidR="007A0781" w:rsidRPr="005B5265" w:rsidRDefault="007A0781" w:rsidP="00DA0D04">
      <w:pPr>
        <w:rPr>
          <w:rFonts w:ascii="Times New Roman" w:hAnsi="Times New Roman"/>
        </w:rPr>
      </w:pPr>
    </w:p>
    <w:p w14:paraId="78F82B2F" w14:textId="6583FB1D" w:rsidR="004C73C4" w:rsidRPr="005B5265" w:rsidRDefault="004C73C4" w:rsidP="004C73C4">
      <w:pPr>
        <w:rPr>
          <w:rFonts w:ascii="Times New Roman" w:hAnsi="Times New Roman"/>
          <w:color w:val="FF0000"/>
        </w:rPr>
      </w:pPr>
      <w:r w:rsidRPr="005B5265">
        <w:rPr>
          <w:rFonts w:ascii="Times New Roman" w:hAnsi="Times New Roman"/>
        </w:rPr>
        <w:t>IN WITNESS WHEREOF, the parties set their hands and seals this _____ day of ________________, 20</w:t>
      </w:r>
      <w:r w:rsidR="00855DCE" w:rsidRPr="005B5265">
        <w:rPr>
          <w:rFonts w:ascii="Times New Roman" w:hAnsi="Times New Roman"/>
        </w:rPr>
        <w:t>2</w:t>
      </w:r>
      <w:r w:rsidR="005B5265">
        <w:rPr>
          <w:rFonts w:ascii="Times New Roman" w:hAnsi="Times New Roman"/>
        </w:rPr>
        <w:t>5</w:t>
      </w:r>
    </w:p>
    <w:p w14:paraId="639D9F1C" w14:textId="77777777" w:rsidR="004C73C4" w:rsidRPr="005B5265" w:rsidRDefault="004C73C4" w:rsidP="004C73C4">
      <w:pPr>
        <w:rPr>
          <w:rFonts w:ascii="Times New Roman" w:hAnsi="Times New Roman"/>
        </w:rPr>
      </w:pPr>
    </w:p>
    <w:p w14:paraId="30EDEAE3" w14:textId="77777777" w:rsidR="004C73C4" w:rsidRPr="005B5265" w:rsidRDefault="004C73C4" w:rsidP="004C73C4">
      <w:pPr>
        <w:rPr>
          <w:rFonts w:ascii="Times New Roman" w:hAnsi="Times New Roman"/>
        </w:rPr>
      </w:pPr>
    </w:p>
    <w:p w14:paraId="3258C7A7" w14:textId="77777777" w:rsidR="004C73C4" w:rsidRPr="005B5265" w:rsidRDefault="004C73C4" w:rsidP="004C73C4">
      <w:pPr>
        <w:ind w:left="720"/>
        <w:rPr>
          <w:rFonts w:ascii="Times New Roman" w:hAnsi="Times New Roman"/>
        </w:rPr>
      </w:pPr>
      <w:r w:rsidRPr="005B5265">
        <w:rPr>
          <w:rFonts w:ascii="Times New Roman" w:hAnsi="Times New Roman"/>
        </w:rPr>
        <w:t>THE PORT JERVIS FREE LIBRARY BOARD OF TRUSTEES</w:t>
      </w:r>
    </w:p>
    <w:p w14:paraId="12F02C8F" w14:textId="77777777" w:rsidR="004C73C4" w:rsidRPr="005B5265" w:rsidRDefault="004C73C4" w:rsidP="004C73C4">
      <w:pPr>
        <w:ind w:left="720"/>
        <w:rPr>
          <w:rFonts w:ascii="Times New Roman" w:hAnsi="Times New Roman"/>
        </w:rPr>
      </w:pPr>
    </w:p>
    <w:p w14:paraId="22EA2A17" w14:textId="77777777" w:rsidR="004C73C4" w:rsidRPr="005B5265" w:rsidRDefault="004C73C4" w:rsidP="004C73C4">
      <w:pPr>
        <w:ind w:left="720"/>
        <w:rPr>
          <w:rFonts w:ascii="Times New Roman" w:hAnsi="Times New Roman"/>
        </w:rPr>
      </w:pPr>
      <w:r w:rsidRPr="005B5265">
        <w:rPr>
          <w:rFonts w:ascii="Times New Roman" w:hAnsi="Times New Roman"/>
        </w:rPr>
        <w:t>BY: ___________________________________</w:t>
      </w:r>
    </w:p>
    <w:p w14:paraId="0C5D7A6B" w14:textId="12F3F0BA" w:rsidR="004C73C4" w:rsidRPr="005B5265" w:rsidRDefault="002E1E7B" w:rsidP="004C73C4">
      <w:pPr>
        <w:ind w:left="720"/>
        <w:rPr>
          <w:rFonts w:ascii="Times New Roman" w:hAnsi="Times New Roman"/>
        </w:rPr>
      </w:pPr>
      <w:r w:rsidRPr="005B5265">
        <w:rPr>
          <w:rFonts w:ascii="Times New Roman" w:hAnsi="Times New Roman"/>
        </w:rPr>
        <w:t>It</w:t>
      </w:r>
      <w:r w:rsidR="004C73C4" w:rsidRPr="005B5265">
        <w:rPr>
          <w:rFonts w:ascii="Times New Roman" w:hAnsi="Times New Roman"/>
        </w:rPr>
        <w:t>s President Hereunto Duly Authorized</w:t>
      </w:r>
    </w:p>
    <w:p w14:paraId="792E07FA" w14:textId="77777777" w:rsidR="004C73C4" w:rsidRPr="005B5265" w:rsidRDefault="004C73C4" w:rsidP="004C73C4">
      <w:pPr>
        <w:ind w:left="720"/>
        <w:rPr>
          <w:rFonts w:ascii="Times New Roman" w:hAnsi="Times New Roman"/>
        </w:rPr>
      </w:pPr>
    </w:p>
    <w:p w14:paraId="79F7C5F1" w14:textId="77777777" w:rsidR="005B5265" w:rsidRDefault="005B5265" w:rsidP="004C73C4">
      <w:pPr>
        <w:ind w:left="720"/>
        <w:rPr>
          <w:rFonts w:ascii="Times New Roman" w:hAnsi="Times New Roman"/>
        </w:rPr>
      </w:pPr>
    </w:p>
    <w:p w14:paraId="6F334BE9" w14:textId="77777777" w:rsidR="005B5265" w:rsidRDefault="005B5265" w:rsidP="004C73C4">
      <w:pPr>
        <w:ind w:left="720"/>
        <w:rPr>
          <w:rFonts w:ascii="Times New Roman" w:hAnsi="Times New Roman"/>
        </w:rPr>
      </w:pPr>
    </w:p>
    <w:p w14:paraId="75F4E8FE" w14:textId="3171A0D1" w:rsidR="004C73C4" w:rsidRPr="005B5265" w:rsidRDefault="004C73C4" w:rsidP="004C73C4">
      <w:pPr>
        <w:ind w:left="720"/>
        <w:rPr>
          <w:rFonts w:ascii="Times New Roman" w:hAnsi="Times New Roman"/>
        </w:rPr>
      </w:pPr>
      <w:r w:rsidRPr="005B5265">
        <w:rPr>
          <w:rFonts w:ascii="Times New Roman" w:hAnsi="Times New Roman"/>
        </w:rPr>
        <w:t>FREE LIBRARY EMPLOYEE ASSOCIATION</w:t>
      </w:r>
    </w:p>
    <w:p w14:paraId="4F9B5D1F" w14:textId="77777777" w:rsidR="004C73C4" w:rsidRPr="005B5265" w:rsidRDefault="004C73C4" w:rsidP="004C73C4">
      <w:pPr>
        <w:ind w:left="720"/>
        <w:rPr>
          <w:rFonts w:ascii="Times New Roman" w:hAnsi="Times New Roman"/>
        </w:rPr>
      </w:pPr>
    </w:p>
    <w:p w14:paraId="16504A0D" w14:textId="77777777" w:rsidR="004C73C4" w:rsidRPr="005B5265" w:rsidRDefault="004C73C4" w:rsidP="004C73C4">
      <w:pPr>
        <w:ind w:left="720"/>
        <w:rPr>
          <w:rFonts w:ascii="Times New Roman" w:hAnsi="Times New Roman"/>
        </w:rPr>
      </w:pPr>
      <w:r w:rsidRPr="005B5265">
        <w:rPr>
          <w:rFonts w:ascii="Times New Roman" w:hAnsi="Times New Roman"/>
        </w:rPr>
        <w:t>BY: ___________________________________</w:t>
      </w:r>
    </w:p>
    <w:p w14:paraId="21359BC2" w14:textId="0C2F68AD" w:rsidR="004C73C4" w:rsidRPr="005B5265" w:rsidRDefault="002E1E7B" w:rsidP="004C73C4">
      <w:pPr>
        <w:ind w:left="720"/>
        <w:rPr>
          <w:rFonts w:ascii="Times New Roman" w:hAnsi="Times New Roman"/>
        </w:rPr>
      </w:pPr>
      <w:r w:rsidRPr="005B5265">
        <w:rPr>
          <w:rFonts w:ascii="Times New Roman" w:hAnsi="Times New Roman"/>
        </w:rPr>
        <w:t>It</w:t>
      </w:r>
      <w:r w:rsidR="004C73C4" w:rsidRPr="005B5265">
        <w:rPr>
          <w:rFonts w:ascii="Times New Roman" w:hAnsi="Times New Roman"/>
        </w:rPr>
        <w:t>s President Hereunto Duly Authorized</w:t>
      </w:r>
    </w:p>
    <w:p w14:paraId="20A51C73" w14:textId="77777777" w:rsidR="004C73C4" w:rsidRDefault="004C73C4" w:rsidP="004C73C4">
      <w:pPr>
        <w:jc w:val="center"/>
        <w:rPr>
          <w:rFonts w:ascii="Century" w:hAnsi="Century" w:cs="Courier New"/>
          <w:b/>
          <w:bCs/>
          <w:sz w:val="32"/>
          <w:u w:val="single"/>
        </w:rPr>
      </w:pPr>
    </w:p>
    <w:p w14:paraId="15513B73" w14:textId="77777777" w:rsidR="004C73C4" w:rsidRPr="00275A94" w:rsidRDefault="004C73C4" w:rsidP="00DA0D04">
      <w:pPr>
        <w:rPr>
          <w:rFonts w:ascii="Times New Roman" w:hAnsi="Times New Roman"/>
        </w:rPr>
      </w:pPr>
    </w:p>
    <w:sectPr w:rsidR="004C73C4" w:rsidRPr="00275A94" w:rsidSect="00275A94">
      <w:headerReference w:type="default" r:id="rId8"/>
      <w:footerReference w:type="even" r:id="rId9"/>
      <w:footerReference w:type="default" r:id="rId10"/>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B0114" w14:textId="77777777" w:rsidR="00A65A7D" w:rsidRDefault="00A65A7D" w:rsidP="00545E26">
      <w:r>
        <w:separator/>
      </w:r>
    </w:p>
  </w:endnote>
  <w:endnote w:type="continuationSeparator" w:id="0">
    <w:p w14:paraId="0EDBE520" w14:textId="77777777" w:rsidR="00A65A7D" w:rsidRDefault="00A65A7D" w:rsidP="00545E26">
      <w:r>
        <w:continuationSeparator/>
      </w:r>
    </w:p>
  </w:endnote>
  <w:endnote w:type="continuationNotice" w:id="1">
    <w:p w14:paraId="6A5080D6" w14:textId="77777777" w:rsidR="00A65A7D" w:rsidRDefault="00A65A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dobe Caslon Pro">
    <w:altName w:val="Georgia"/>
    <w:panose1 w:val="020B0604020202020204"/>
    <w:charset w:val="00"/>
    <w:family w:val="auto"/>
    <w:pitch w:val="variable"/>
    <w:sig w:usb0="00000001"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E5B55" w14:textId="77777777" w:rsidR="00A9031E" w:rsidRDefault="00A9031E" w:rsidP="00275A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096D176" w14:textId="77777777" w:rsidR="00A9031E" w:rsidRDefault="00A9031E" w:rsidP="00545E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BA8C3" w14:textId="77777777" w:rsidR="00A9031E" w:rsidRDefault="00A9031E" w:rsidP="00275A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55DCE">
      <w:rPr>
        <w:rStyle w:val="PageNumber"/>
        <w:noProof/>
      </w:rPr>
      <w:t>18</w:t>
    </w:r>
    <w:r>
      <w:rPr>
        <w:rStyle w:val="PageNumber"/>
      </w:rPr>
      <w:fldChar w:fldCharType="end"/>
    </w:r>
  </w:p>
  <w:p w14:paraId="4C2EFF79" w14:textId="77777777" w:rsidR="00A9031E" w:rsidRDefault="00A9031E" w:rsidP="00545E2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B8B67" w14:textId="77777777" w:rsidR="00A65A7D" w:rsidRDefault="00A65A7D" w:rsidP="00545E26">
      <w:r>
        <w:separator/>
      </w:r>
    </w:p>
  </w:footnote>
  <w:footnote w:type="continuationSeparator" w:id="0">
    <w:p w14:paraId="53567257" w14:textId="77777777" w:rsidR="00A65A7D" w:rsidRDefault="00A65A7D" w:rsidP="00545E26">
      <w:r>
        <w:continuationSeparator/>
      </w:r>
    </w:p>
  </w:footnote>
  <w:footnote w:type="continuationNotice" w:id="1">
    <w:p w14:paraId="1B439473" w14:textId="77777777" w:rsidR="00A65A7D" w:rsidRDefault="00A65A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37B98" w14:textId="77777777" w:rsidR="00287149" w:rsidRDefault="00287149" w:rsidP="00C730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F6212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9D6D73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6D6D02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BFA847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2A0471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02A62D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B3ABBD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E4ECDC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C82922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17ED5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BD734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DEE7175"/>
    <w:multiLevelType w:val="hybridMultilevel"/>
    <w:tmpl w:val="A9B2C74E"/>
    <w:lvl w:ilvl="0" w:tplc="A2225B8E">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7941BD"/>
    <w:multiLevelType w:val="hybridMultilevel"/>
    <w:tmpl w:val="C2189A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10671F"/>
    <w:multiLevelType w:val="hybridMultilevel"/>
    <w:tmpl w:val="CC22AF2A"/>
    <w:lvl w:ilvl="0" w:tplc="7D1290B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D53823"/>
    <w:multiLevelType w:val="hybridMultilevel"/>
    <w:tmpl w:val="5FFA7352"/>
    <w:lvl w:ilvl="0" w:tplc="394A1B2A">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CD7C0B"/>
    <w:multiLevelType w:val="hybridMultilevel"/>
    <w:tmpl w:val="0A4421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047BA1"/>
    <w:multiLevelType w:val="hybridMultilevel"/>
    <w:tmpl w:val="198442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C10859"/>
    <w:multiLevelType w:val="hybridMultilevel"/>
    <w:tmpl w:val="28AA71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C611B1"/>
    <w:multiLevelType w:val="hybridMultilevel"/>
    <w:tmpl w:val="BB2E8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0B120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88549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25D05CA"/>
    <w:multiLevelType w:val="hybridMultilevel"/>
    <w:tmpl w:val="7AF475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6958B0"/>
    <w:multiLevelType w:val="hybridMultilevel"/>
    <w:tmpl w:val="BFEAF7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BB3C3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52B755B"/>
    <w:multiLevelType w:val="hybridMultilevel"/>
    <w:tmpl w:val="8C9E04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A005C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F84639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36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6D81F2E"/>
    <w:multiLevelType w:val="hybridMultilevel"/>
    <w:tmpl w:val="E42C3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387C7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01493339">
    <w:abstractNumId w:val="16"/>
  </w:num>
  <w:num w:numId="2" w16cid:durableId="453139095">
    <w:abstractNumId w:val="12"/>
  </w:num>
  <w:num w:numId="3" w16cid:durableId="1427775257">
    <w:abstractNumId w:val="15"/>
  </w:num>
  <w:num w:numId="4" w16cid:durableId="67459583">
    <w:abstractNumId w:val="27"/>
  </w:num>
  <w:num w:numId="5" w16cid:durableId="1108769043">
    <w:abstractNumId w:val="23"/>
  </w:num>
  <w:num w:numId="6" w16cid:durableId="2134443556">
    <w:abstractNumId w:val="19"/>
  </w:num>
  <w:num w:numId="7" w16cid:durableId="1193958423">
    <w:abstractNumId w:val="28"/>
  </w:num>
  <w:num w:numId="8" w16cid:durableId="2069449954">
    <w:abstractNumId w:val="10"/>
  </w:num>
  <w:num w:numId="9" w16cid:durableId="366023870">
    <w:abstractNumId w:val="20"/>
  </w:num>
  <w:num w:numId="10" w16cid:durableId="1244677432">
    <w:abstractNumId w:val="26"/>
  </w:num>
  <w:num w:numId="11" w16cid:durableId="496770303">
    <w:abstractNumId w:val="0"/>
  </w:num>
  <w:num w:numId="12" w16cid:durableId="685250106">
    <w:abstractNumId w:val="3"/>
  </w:num>
  <w:num w:numId="13" w16cid:durableId="642125356">
    <w:abstractNumId w:val="8"/>
  </w:num>
  <w:num w:numId="14" w16cid:durableId="1056901514">
    <w:abstractNumId w:val="1"/>
  </w:num>
  <w:num w:numId="15" w16cid:durableId="1422407561">
    <w:abstractNumId w:val="2"/>
  </w:num>
  <w:num w:numId="16" w16cid:durableId="1984847738">
    <w:abstractNumId w:val="9"/>
  </w:num>
  <w:num w:numId="17" w16cid:durableId="1374188637">
    <w:abstractNumId w:val="7"/>
  </w:num>
  <w:num w:numId="18" w16cid:durableId="753353988">
    <w:abstractNumId w:val="6"/>
  </w:num>
  <w:num w:numId="19" w16cid:durableId="243537473">
    <w:abstractNumId w:val="5"/>
  </w:num>
  <w:num w:numId="20" w16cid:durableId="206990692">
    <w:abstractNumId w:val="4"/>
  </w:num>
  <w:num w:numId="21" w16cid:durableId="1458717382">
    <w:abstractNumId w:val="13"/>
  </w:num>
  <w:num w:numId="22" w16cid:durableId="811673675">
    <w:abstractNumId w:val="25"/>
  </w:num>
  <w:num w:numId="23" w16cid:durableId="20253871">
    <w:abstractNumId w:val="22"/>
  </w:num>
  <w:num w:numId="24" w16cid:durableId="530580753">
    <w:abstractNumId w:val="18"/>
  </w:num>
  <w:num w:numId="25" w16cid:durableId="1141968306">
    <w:abstractNumId w:val="17"/>
  </w:num>
  <w:num w:numId="26" w16cid:durableId="1881015387">
    <w:abstractNumId w:val="21"/>
  </w:num>
  <w:num w:numId="27" w16cid:durableId="456533143">
    <w:abstractNumId w:val="24"/>
  </w:num>
  <w:num w:numId="28" w16cid:durableId="8720636">
    <w:abstractNumId w:val="11"/>
  </w:num>
  <w:num w:numId="29" w16cid:durableId="117375867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embedSystemFonts/>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353"/>
    <w:rsid w:val="00000069"/>
    <w:rsid w:val="000018FA"/>
    <w:rsid w:val="00006AEE"/>
    <w:rsid w:val="00016DDA"/>
    <w:rsid w:val="00021A1C"/>
    <w:rsid w:val="00023F73"/>
    <w:rsid w:val="00024890"/>
    <w:rsid w:val="00026BA0"/>
    <w:rsid w:val="00042936"/>
    <w:rsid w:val="0004433C"/>
    <w:rsid w:val="000535ED"/>
    <w:rsid w:val="00057E45"/>
    <w:rsid w:val="00061B33"/>
    <w:rsid w:val="00062488"/>
    <w:rsid w:val="0009337D"/>
    <w:rsid w:val="000978D2"/>
    <w:rsid w:val="000A7741"/>
    <w:rsid w:val="000A7ED7"/>
    <w:rsid w:val="000B531A"/>
    <w:rsid w:val="000B5C00"/>
    <w:rsid w:val="000C3147"/>
    <w:rsid w:val="000C5318"/>
    <w:rsid w:val="000D0886"/>
    <w:rsid w:val="000D223B"/>
    <w:rsid w:val="000D308C"/>
    <w:rsid w:val="000E6C70"/>
    <w:rsid w:val="000F08BF"/>
    <w:rsid w:val="000F1482"/>
    <w:rsid w:val="000F58CA"/>
    <w:rsid w:val="000F71C9"/>
    <w:rsid w:val="00100DD3"/>
    <w:rsid w:val="001033FF"/>
    <w:rsid w:val="001112F0"/>
    <w:rsid w:val="00111FC2"/>
    <w:rsid w:val="00123061"/>
    <w:rsid w:val="00123A1C"/>
    <w:rsid w:val="00126B76"/>
    <w:rsid w:val="00136C20"/>
    <w:rsid w:val="001404B6"/>
    <w:rsid w:val="00146395"/>
    <w:rsid w:val="00151BF4"/>
    <w:rsid w:val="00157B16"/>
    <w:rsid w:val="001606C8"/>
    <w:rsid w:val="001610AC"/>
    <w:rsid w:val="00161935"/>
    <w:rsid w:val="001655C5"/>
    <w:rsid w:val="001671F9"/>
    <w:rsid w:val="00176D39"/>
    <w:rsid w:val="00182145"/>
    <w:rsid w:val="001914ED"/>
    <w:rsid w:val="0019409D"/>
    <w:rsid w:val="00195013"/>
    <w:rsid w:val="001A7959"/>
    <w:rsid w:val="001B668F"/>
    <w:rsid w:val="001B6BB4"/>
    <w:rsid w:val="001D0045"/>
    <w:rsid w:val="001E0439"/>
    <w:rsid w:val="001E2FB4"/>
    <w:rsid w:val="001E4982"/>
    <w:rsid w:val="001E4C36"/>
    <w:rsid w:val="001E4C51"/>
    <w:rsid w:val="001E7E29"/>
    <w:rsid w:val="001F32FD"/>
    <w:rsid w:val="0020032F"/>
    <w:rsid w:val="00226599"/>
    <w:rsid w:val="00230730"/>
    <w:rsid w:val="0023103D"/>
    <w:rsid w:val="002354BF"/>
    <w:rsid w:val="00236F59"/>
    <w:rsid w:val="0024590D"/>
    <w:rsid w:val="002545C8"/>
    <w:rsid w:val="00255CCE"/>
    <w:rsid w:val="00257AFE"/>
    <w:rsid w:val="00263A2E"/>
    <w:rsid w:val="002640D3"/>
    <w:rsid w:val="00272366"/>
    <w:rsid w:val="00274F03"/>
    <w:rsid w:val="00275A94"/>
    <w:rsid w:val="00282AC4"/>
    <w:rsid w:val="00287149"/>
    <w:rsid w:val="00291AA2"/>
    <w:rsid w:val="00295358"/>
    <w:rsid w:val="002B2779"/>
    <w:rsid w:val="002C3E31"/>
    <w:rsid w:val="002C3FD5"/>
    <w:rsid w:val="002C575F"/>
    <w:rsid w:val="002C7D1B"/>
    <w:rsid w:val="002D1E6F"/>
    <w:rsid w:val="002D1EAE"/>
    <w:rsid w:val="002D63D5"/>
    <w:rsid w:val="002E1567"/>
    <w:rsid w:val="002E1E7B"/>
    <w:rsid w:val="002E1FD7"/>
    <w:rsid w:val="002E3AFD"/>
    <w:rsid w:val="002F05A5"/>
    <w:rsid w:val="002F335E"/>
    <w:rsid w:val="002F62E5"/>
    <w:rsid w:val="002F6AF0"/>
    <w:rsid w:val="00301CD7"/>
    <w:rsid w:val="0030241B"/>
    <w:rsid w:val="00306DC5"/>
    <w:rsid w:val="003075A0"/>
    <w:rsid w:val="00313C3E"/>
    <w:rsid w:val="00313E4A"/>
    <w:rsid w:val="00315DBF"/>
    <w:rsid w:val="003316D4"/>
    <w:rsid w:val="00332268"/>
    <w:rsid w:val="00341652"/>
    <w:rsid w:val="00343A74"/>
    <w:rsid w:val="00374A40"/>
    <w:rsid w:val="003807D6"/>
    <w:rsid w:val="00381E35"/>
    <w:rsid w:val="003823DF"/>
    <w:rsid w:val="00390258"/>
    <w:rsid w:val="00390B9D"/>
    <w:rsid w:val="0039117A"/>
    <w:rsid w:val="003A0D7C"/>
    <w:rsid w:val="003A22AB"/>
    <w:rsid w:val="003A503D"/>
    <w:rsid w:val="003B0439"/>
    <w:rsid w:val="003C0230"/>
    <w:rsid w:val="003C0ECE"/>
    <w:rsid w:val="003C4DB1"/>
    <w:rsid w:val="003E2C55"/>
    <w:rsid w:val="003F073E"/>
    <w:rsid w:val="003F187F"/>
    <w:rsid w:val="003F2B56"/>
    <w:rsid w:val="00400FC7"/>
    <w:rsid w:val="0040178F"/>
    <w:rsid w:val="00405064"/>
    <w:rsid w:val="00410586"/>
    <w:rsid w:val="00411610"/>
    <w:rsid w:val="00413024"/>
    <w:rsid w:val="004268BC"/>
    <w:rsid w:val="00430C3A"/>
    <w:rsid w:val="00430C65"/>
    <w:rsid w:val="0043133E"/>
    <w:rsid w:val="0043684A"/>
    <w:rsid w:val="00441819"/>
    <w:rsid w:val="004510EB"/>
    <w:rsid w:val="004663AA"/>
    <w:rsid w:val="00466C9C"/>
    <w:rsid w:val="00473987"/>
    <w:rsid w:val="00477353"/>
    <w:rsid w:val="00480D35"/>
    <w:rsid w:val="004840C1"/>
    <w:rsid w:val="00485110"/>
    <w:rsid w:val="00486D4B"/>
    <w:rsid w:val="00496CDB"/>
    <w:rsid w:val="004A1E21"/>
    <w:rsid w:val="004A2331"/>
    <w:rsid w:val="004A4AF6"/>
    <w:rsid w:val="004B4684"/>
    <w:rsid w:val="004C5D1E"/>
    <w:rsid w:val="004C73C4"/>
    <w:rsid w:val="004C7BE3"/>
    <w:rsid w:val="004D2BF6"/>
    <w:rsid w:val="004E2717"/>
    <w:rsid w:val="004F1B2D"/>
    <w:rsid w:val="00510CF0"/>
    <w:rsid w:val="00514153"/>
    <w:rsid w:val="00521F6C"/>
    <w:rsid w:val="00526959"/>
    <w:rsid w:val="0053179F"/>
    <w:rsid w:val="0053695E"/>
    <w:rsid w:val="00537973"/>
    <w:rsid w:val="00545E26"/>
    <w:rsid w:val="0055197D"/>
    <w:rsid w:val="0055457E"/>
    <w:rsid w:val="00554CD8"/>
    <w:rsid w:val="005633F5"/>
    <w:rsid w:val="00564297"/>
    <w:rsid w:val="005760E4"/>
    <w:rsid w:val="00582EF2"/>
    <w:rsid w:val="00590E62"/>
    <w:rsid w:val="0059511B"/>
    <w:rsid w:val="005A0E5E"/>
    <w:rsid w:val="005A52E0"/>
    <w:rsid w:val="005B3C56"/>
    <w:rsid w:val="005B3FC4"/>
    <w:rsid w:val="005B5265"/>
    <w:rsid w:val="005C084B"/>
    <w:rsid w:val="005C2F42"/>
    <w:rsid w:val="005C31FB"/>
    <w:rsid w:val="005D2153"/>
    <w:rsid w:val="005D2998"/>
    <w:rsid w:val="005D6BE0"/>
    <w:rsid w:val="005E3479"/>
    <w:rsid w:val="005E5D66"/>
    <w:rsid w:val="005F252B"/>
    <w:rsid w:val="00600C37"/>
    <w:rsid w:val="0060368C"/>
    <w:rsid w:val="00612509"/>
    <w:rsid w:val="00617A0D"/>
    <w:rsid w:val="00624661"/>
    <w:rsid w:val="00636EEB"/>
    <w:rsid w:val="00652319"/>
    <w:rsid w:val="00665B18"/>
    <w:rsid w:val="00677B90"/>
    <w:rsid w:val="006805C1"/>
    <w:rsid w:val="0068134D"/>
    <w:rsid w:val="00686266"/>
    <w:rsid w:val="006870A3"/>
    <w:rsid w:val="00690287"/>
    <w:rsid w:val="00694C76"/>
    <w:rsid w:val="006A117E"/>
    <w:rsid w:val="006C03E1"/>
    <w:rsid w:val="006C4463"/>
    <w:rsid w:val="006D1FA9"/>
    <w:rsid w:val="006D3706"/>
    <w:rsid w:val="006D3ED2"/>
    <w:rsid w:val="006D7AF0"/>
    <w:rsid w:val="006E1E0B"/>
    <w:rsid w:val="006E4914"/>
    <w:rsid w:val="006E7487"/>
    <w:rsid w:val="006E7DB6"/>
    <w:rsid w:val="006F5340"/>
    <w:rsid w:val="006F7357"/>
    <w:rsid w:val="006F7A5B"/>
    <w:rsid w:val="0070015B"/>
    <w:rsid w:val="007002B1"/>
    <w:rsid w:val="00704BE4"/>
    <w:rsid w:val="00710957"/>
    <w:rsid w:val="00711AF4"/>
    <w:rsid w:val="00713662"/>
    <w:rsid w:val="00714331"/>
    <w:rsid w:val="007214DF"/>
    <w:rsid w:val="0072528F"/>
    <w:rsid w:val="00731DD8"/>
    <w:rsid w:val="00732678"/>
    <w:rsid w:val="00733055"/>
    <w:rsid w:val="00735E36"/>
    <w:rsid w:val="00744F08"/>
    <w:rsid w:val="00745AFA"/>
    <w:rsid w:val="00745F88"/>
    <w:rsid w:val="00750B85"/>
    <w:rsid w:val="007522D7"/>
    <w:rsid w:val="007536CB"/>
    <w:rsid w:val="007541E6"/>
    <w:rsid w:val="00756D7C"/>
    <w:rsid w:val="00756F61"/>
    <w:rsid w:val="00765986"/>
    <w:rsid w:val="00773C9F"/>
    <w:rsid w:val="00774E10"/>
    <w:rsid w:val="00775056"/>
    <w:rsid w:val="007800E2"/>
    <w:rsid w:val="00783A26"/>
    <w:rsid w:val="00786973"/>
    <w:rsid w:val="00787E29"/>
    <w:rsid w:val="00787F55"/>
    <w:rsid w:val="00793DDC"/>
    <w:rsid w:val="007A0781"/>
    <w:rsid w:val="007B62D0"/>
    <w:rsid w:val="007C5247"/>
    <w:rsid w:val="007D5DFE"/>
    <w:rsid w:val="007D64B4"/>
    <w:rsid w:val="007E6FF2"/>
    <w:rsid w:val="007F52B3"/>
    <w:rsid w:val="007F57B0"/>
    <w:rsid w:val="007F68AF"/>
    <w:rsid w:val="00801721"/>
    <w:rsid w:val="00802EEA"/>
    <w:rsid w:val="00803F7E"/>
    <w:rsid w:val="00815001"/>
    <w:rsid w:val="00815CFF"/>
    <w:rsid w:val="0083162D"/>
    <w:rsid w:val="0083772A"/>
    <w:rsid w:val="0084700B"/>
    <w:rsid w:val="00852B3A"/>
    <w:rsid w:val="00855DCE"/>
    <w:rsid w:val="00863016"/>
    <w:rsid w:val="00885D68"/>
    <w:rsid w:val="008876B0"/>
    <w:rsid w:val="00890DEB"/>
    <w:rsid w:val="008A510F"/>
    <w:rsid w:val="008A571F"/>
    <w:rsid w:val="008C340F"/>
    <w:rsid w:val="008C74D7"/>
    <w:rsid w:val="008C7E6A"/>
    <w:rsid w:val="008D0AC1"/>
    <w:rsid w:val="008D0E82"/>
    <w:rsid w:val="008D3B58"/>
    <w:rsid w:val="008D68FD"/>
    <w:rsid w:val="008D7596"/>
    <w:rsid w:val="008E197C"/>
    <w:rsid w:val="008E5D62"/>
    <w:rsid w:val="008E5E85"/>
    <w:rsid w:val="009017D9"/>
    <w:rsid w:val="00915FC4"/>
    <w:rsid w:val="009172D6"/>
    <w:rsid w:val="009173D3"/>
    <w:rsid w:val="0093021B"/>
    <w:rsid w:val="00935A85"/>
    <w:rsid w:val="009379EC"/>
    <w:rsid w:val="009400D5"/>
    <w:rsid w:val="00944874"/>
    <w:rsid w:val="00954D32"/>
    <w:rsid w:val="009605BD"/>
    <w:rsid w:val="00985D97"/>
    <w:rsid w:val="00985E42"/>
    <w:rsid w:val="00991CD8"/>
    <w:rsid w:val="009952B9"/>
    <w:rsid w:val="00995B3A"/>
    <w:rsid w:val="0099666A"/>
    <w:rsid w:val="009A1BF5"/>
    <w:rsid w:val="009B406A"/>
    <w:rsid w:val="009B412C"/>
    <w:rsid w:val="009C5237"/>
    <w:rsid w:val="009C5861"/>
    <w:rsid w:val="009D6189"/>
    <w:rsid w:val="009D70A9"/>
    <w:rsid w:val="009E0F71"/>
    <w:rsid w:val="009E11AB"/>
    <w:rsid w:val="009E298F"/>
    <w:rsid w:val="009F23B2"/>
    <w:rsid w:val="00A00B28"/>
    <w:rsid w:val="00A20A66"/>
    <w:rsid w:val="00A21098"/>
    <w:rsid w:val="00A24B41"/>
    <w:rsid w:val="00A275F1"/>
    <w:rsid w:val="00A339DE"/>
    <w:rsid w:val="00A34CA8"/>
    <w:rsid w:val="00A3661D"/>
    <w:rsid w:val="00A437A7"/>
    <w:rsid w:val="00A46855"/>
    <w:rsid w:val="00A52421"/>
    <w:rsid w:val="00A575D0"/>
    <w:rsid w:val="00A60753"/>
    <w:rsid w:val="00A65A7D"/>
    <w:rsid w:val="00A7169F"/>
    <w:rsid w:val="00A7314B"/>
    <w:rsid w:val="00A73CCE"/>
    <w:rsid w:val="00A7709E"/>
    <w:rsid w:val="00A81736"/>
    <w:rsid w:val="00A83373"/>
    <w:rsid w:val="00A9031E"/>
    <w:rsid w:val="00A95911"/>
    <w:rsid w:val="00AA667F"/>
    <w:rsid w:val="00AB0CFE"/>
    <w:rsid w:val="00AB38B5"/>
    <w:rsid w:val="00AC079F"/>
    <w:rsid w:val="00AC11DB"/>
    <w:rsid w:val="00AC5559"/>
    <w:rsid w:val="00AC5FA5"/>
    <w:rsid w:val="00AD65D1"/>
    <w:rsid w:val="00AD7311"/>
    <w:rsid w:val="00AE723D"/>
    <w:rsid w:val="00AF088B"/>
    <w:rsid w:val="00AF7A9A"/>
    <w:rsid w:val="00B00DC6"/>
    <w:rsid w:val="00B03683"/>
    <w:rsid w:val="00B041CA"/>
    <w:rsid w:val="00B06035"/>
    <w:rsid w:val="00B14C5D"/>
    <w:rsid w:val="00B1610E"/>
    <w:rsid w:val="00B16633"/>
    <w:rsid w:val="00B17D8C"/>
    <w:rsid w:val="00B27139"/>
    <w:rsid w:val="00B278F0"/>
    <w:rsid w:val="00B37E4F"/>
    <w:rsid w:val="00B537E4"/>
    <w:rsid w:val="00B72343"/>
    <w:rsid w:val="00B836CD"/>
    <w:rsid w:val="00B83E76"/>
    <w:rsid w:val="00B96768"/>
    <w:rsid w:val="00BA2A04"/>
    <w:rsid w:val="00BA31D6"/>
    <w:rsid w:val="00BA5B4F"/>
    <w:rsid w:val="00BA6269"/>
    <w:rsid w:val="00BA7BD5"/>
    <w:rsid w:val="00BB2D78"/>
    <w:rsid w:val="00BC6D68"/>
    <w:rsid w:val="00BD1FEB"/>
    <w:rsid w:val="00BD2714"/>
    <w:rsid w:val="00BE7414"/>
    <w:rsid w:val="00BF3800"/>
    <w:rsid w:val="00BF75F0"/>
    <w:rsid w:val="00C01ED8"/>
    <w:rsid w:val="00C0711F"/>
    <w:rsid w:val="00C1408F"/>
    <w:rsid w:val="00C14FEE"/>
    <w:rsid w:val="00C2150E"/>
    <w:rsid w:val="00C24A90"/>
    <w:rsid w:val="00C303D9"/>
    <w:rsid w:val="00C353A2"/>
    <w:rsid w:val="00C36C5B"/>
    <w:rsid w:val="00C411B2"/>
    <w:rsid w:val="00C4355D"/>
    <w:rsid w:val="00C43695"/>
    <w:rsid w:val="00C541C7"/>
    <w:rsid w:val="00C571BD"/>
    <w:rsid w:val="00C625C1"/>
    <w:rsid w:val="00C642B7"/>
    <w:rsid w:val="00C666D8"/>
    <w:rsid w:val="00C71B8A"/>
    <w:rsid w:val="00C7278F"/>
    <w:rsid w:val="00C73014"/>
    <w:rsid w:val="00C82D21"/>
    <w:rsid w:val="00C849D7"/>
    <w:rsid w:val="00C9311D"/>
    <w:rsid w:val="00C96C15"/>
    <w:rsid w:val="00CB428E"/>
    <w:rsid w:val="00CB6ABB"/>
    <w:rsid w:val="00CB6EAA"/>
    <w:rsid w:val="00CD0842"/>
    <w:rsid w:val="00CD4C41"/>
    <w:rsid w:val="00CD5F64"/>
    <w:rsid w:val="00CD7789"/>
    <w:rsid w:val="00CE0723"/>
    <w:rsid w:val="00CE5E9E"/>
    <w:rsid w:val="00CF177B"/>
    <w:rsid w:val="00CF2452"/>
    <w:rsid w:val="00CF46BD"/>
    <w:rsid w:val="00CF673F"/>
    <w:rsid w:val="00CF6B68"/>
    <w:rsid w:val="00D02143"/>
    <w:rsid w:val="00D044BF"/>
    <w:rsid w:val="00D07AD0"/>
    <w:rsid w:val="00D21327"/>
    <w:rsid w:val="00D2194B"/>
    <w:rsid w:val="00D22DB2"/>
    <w:rsid w:val="00D31DA7"/>
    <w:rsid w:val="00D36784"/>
    <w:rsid w:val="00D37A21"/>
    <w:rsid w:val="00D429E7"/>
    <w:rsid w:val="00D45FEE"/>
    <w:rsid w:val="00D520D7"/>
    <w:rsid w:val="00D52CBA"/>
    <w:rsid w:val="00D63FFC"/>
    <w:rsid w:val="00D73E53"/>
    <w:rsid w:val="00D75B45"/>
    <w:rsid w:val="00D761BC"/>
    <w:rsid w:val="00D764D7"/>
    <w:rsid w:val="00D82D2C"/>
    <w:rsid w:val="00D834DF"/>
    <w:rsid w:val="00D852D1"/>
    <w:rsid w:val="00D86F18"/>
    <w:rsid w:val="00D87071"/>
    <w:rsid w:val="00D879A6"/>
    <w:rsid w:val="00D90232"/>
    <w:rsid w:val="00D95419"/>
    <w:rsid w:val="00DA0D04"/>
    <w:rsid w:val="00DB0863"/>
    <w:rsid w:val="00DB2D5B"/>
    <w:rsid w:val="00DB5C97"/>
    <w:rsid w:val="00DB6A80"/>
    <w:rsid w:val="00DC2007"/>
    <w:rsid w:val="00DC261C"/>
    <w:rsid w:val="00DC4E69"/>
    <w:rsid w:val="00DD559D"/>
    <w:rsid w:val="00DE519A"/>
    <w:rsid w:val="00DF23A5"/>
    <w:rsid w:val="00DF36E2"/>
    <w:rsid w:val="00DF7855"/>
    <w:rsid w:val="00E00F5D"/>
    <w:rsid w:val="00E02169"/>
    <w:rsid w:val="00E03FAA"/>
    <w:rsid w:val="00E1675A"/>
    <w:rsid w:val="00E17C56"/>
    <w:rsid w:val="00E27101"/>
    <w:rsid w:val="00E34CA7"/>
    <w:rsid w:val="00E37BA1"/>
    <w:rsid w:val="00E425A6"/>
    <w:rsid w:val="00E429DE"/>
    <w:rsid w:val="00E4368B"/>
    <w:rsid w:val="00E47D62"/>
    <w:rsid w:val="00E51DB5"/>
    <w:rsid w:val="00E52A45"/>
    <w:rsid w:val="00E54879"/>
    <w:rsid w:val="00E55CB8"/>
    <w:rsid w:val="00E669F0"/>
    <w:rsid w:val="00E761D0"/>
    <w:rsid w:val="00E76698"/>
    <w:rsid w:val="00E804DA"/>
    <w:rsid w:val="00E90599"/>
    <w:rsid w:val="00E92F78"/>
    <w:rsid w:val="00EB06D4"/>
    <w:rsid w:val="00EB51E1"/>
    <w:rsid w:val="00EC1116"/>
    <w:rsid w:val="00EC1630"/>
    <w:rsid w:val="00EC494E"/>
    <w:rsid w:val="00EC7D92"/>
    <w:rsid w:val="00ED0DC9"/>
    <w:rsid w:val="00ED6A3A"/>
    <w:rsid w:val="00EE2DAF"/>
    <w:rsid w:val="00F05D90"/>
    <w:rsid w:val="00F0748C"/>
    <w:rsid w:val="00F1012A"/>
    <w:rsid w:val="00F17B0D"/>
    <w:rsid w:val="00F231C1"/>
    <w:rsid w:val="00F25541"/>
    <w:rsid w:val="00F25BDD"/>
    <w:rsid w:val="00F326F9"/>
    <w:rsid w:val="00F33215"/>
    <w:rsid w:val="00F3391E"/>
    <w:rsid w:val="00F36B90"/>
    <w:rsid w:val="00F400E1"/>
    <w:rsid w:val="00F46C5F"/>
    <w:rsid w:val="00F5004D"/>
    <w:rsid w:val="00F56928"/>
    <w:rsid w:val="00F56C49"/>
    <w:rsid w:val="00F678F0"/>
    <w:rsid w:val="00F81851"/>
    <w:rsid w:val="00F95049"/>
    <w:rsid w:val="00F95C82"/>
    <w:rsid w:val="00F95CC0"/>
    <w:rsid w:val="00FA1005"/>
    <w:rsid w:val="00FA250E"/>
    <w:rsid w:val="00FB653F"/>
    <w:rsid w:val="00FC6342"/>
    <w:rsid w:val="00FD327A"/>
    <w:rsid w:val="00FD3F32"/>
    <w:rsid w:val="00FE2F85"/>
    <w:rsid w:val="00FE49FA"/>
    <w:rsid w:val="00FF053B"/>
    <w:rsid w:val="00FF1FE6"/>
    <w:rsid w:val="00FF748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60980C"/>
  <w15:docId w15:val="{2B6A8437-E5FF-4829-B576-2414C52E4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014"/>
    <w:rPr>
      <w:sz w:val="24"/>
      <w:szCs w:val="24"/>
    </w:rPr>
  </w:style>
  <w:style w:type="paragraph" w:styleId="Heading1">
    <w:name w:val="heading 1"/>
    <w:basedOn w:val="Normal"/>
    <w:next w:val="Normal"/>
    <w:link w:val="Heading1Char"/>
    <w:uiPriority w:val="9"/>
    <w:qFormat/>
    <w:rsid w:val="001404B6"/>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1404B6"/>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1404B6"/>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1404B6"/>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1404B6"/>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1404B6"/>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404B6"/>
    <w:pPr>
      <w:spacing w:before="240" w:after="60"/>
      <w:outlineLvl w:val="6"/>
    </w:pPr>
  </w:style>
  <w:style w:type="paragraph" w:styleId="Heading8">
    <w:name w:val="heading 8"/>
    <w:basedOn w:val="Normal"/>
    <w:next w:val="Normal"/>
    <w:link w:val="Heading8Char"/>
    <w:uiPriority w:val="9"/>
    <w:semiHidden/>
    <w:unhideWhenUsed/>
    <w:qFormat/>
    <w:rsid w:val="001404B6"/>
    <w:pPr>
      <w:spacing w:before="240" w:after="60"/>
      <w:outlineLvl w:val="7"/>
    </w:pPr>
    <w:rPr>
      <w:i/>
      <w:iCs/>
    </w:rPr>
  </w:style>
  <w:style w:type="paragraph" w:styleId="Heading9">
    <w:name w:val="heading 9"/>
    <w:basedOn w:val="Normal"/>
    <w:next w:val="Normal"/>
    <w:link w:val="Heading9Char"/>
    <w:uiPriority w:val="9"/>
    <w:semiHidden/>
    <w:unhideWhenUsed/>
    <w:qFormat/>
    <w:rsid w:val="001404B6"/>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oteText">
    <w:name w:val="QuoteText"/>
    <w:basedOn w:val="Normal"/>
    <w:rsid w:val="00A7709E"/>
    <w:pPr>
      <w:jc w:val="center"/>
    </w:pPr>
    <w:rPr>
      <w:rFonts w:eastAsia="Times New Roman"/>
      <w:i/>
      <w:sz w:val="16"/>
      <w:szCs w:val="20"/>
    </w:rPr>
  </w:style>
  <w:style w:type="paragraph" w:customStyle="1" w:styleId="QuoteAuth">
    <w:name w:val="QuoteAuth"/>
    <w:basedOn w:val="QuoteText"/>
    <w:autoRedefine/>
    <w:rsid w:val="00A7709E"/>
    <w:pPr>
      <w:ind w:left="2160" w:firstLine="720"/>
    </w:pPr>
    <w:rPr>
      <w:b/>
      <w:i w:val="0"/>
    </w:rPr>
  </w:style>
  <w:style w:type="paragraph" w:customStyle="1" w:styleId="NoIndent">
    <w:name w:val="NoIndent"/>
    <w:basedOn w:val="QuoteText"/>
    <w:next w:val="Normal"/>
    <w:autoRedefine/>
    <w:rsid w:val="00A7709E"/>
    <w:pPr>
      <w:jc w:val="both"/>
    </w:pPr>
    <w:rPr>
      <w:i w:val="0"/>
    </w:rPr>
  </w:style>
  <w:style w:type="paragraph" w:customStyle="1" w:styleId="Indent">
    <w:name w:val="Indent"/>
    <w:basedOn w:val="NoIndent"/>
    <w:autoRedefine/>
    <w:rsid w:val="00230730"/>
    <w:rPr>
      <w:sz w:val="24"/>
      <w:szCs w:val="24"/>
      <w:lang w:eastAsia="en-US"/>
    </w:rPr>
  </w:style>
  <w:style w:type="paragraph" w:customStyle="1" w:styleId="BookNumber">
    <w:name w:val="BookNumber"/>
    <w:basedOn w:val="NoIndent"/>
    <w:autoRedefine/>
    <w:rsid w:val="00A7709E"/>
    <w:pPr>
      <w:jc w:val="center"/>
    </w:pPr>
    <w:rPr>
      <w:b/>
      <w:sz w:val="32"/>
    </w:rPr>
  </w:style>
  <w:style w:type="paragraph" w:customStyle="1" w:styleId="BookTitle">
    <w:name w:val="BookTitle"/>
    <w:basedOn w:val="BookNumber"/>
    <w:autoRedefine/>
    <w:rsid w:val="00A7709E"/>
    <w:rPr>
      <w:b w:val="0"/>
    </w:rPr>
  </w:style>
  <w:style w:type="paragraph" w:styleId="ListParagraph">
    <w:name w:val="List Paragraph"/>
    <w:basedOn w:val="Normal"/>
    <w:uiPriority w:val="34"/>
    <w:qFormat/>
    <w:rsid w:val="001404B6"/>
    <w:pPr>
      <w:ind w:left="720"/>
      <w:contextualSpacing/>
    </w:pPr>
  </w:style>
  <w:style w:type="table" w:styleId="MediumList2">
    <w:name w:val="Medium List 2"/>
    <w:basedOn w:val="TableNormal"/>
    <w:uiPriority w:val="66"/>
    <w:rsid w:val="00E7669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ListNumber5">
    <w:name w:val="List Number 5"/>
    <w:basedOn w:val="Normal"/>
    <w:uiPriority w:val="99"/>
    <w:unhideWhenUsed/>
    <w:rsid w:val="00C571BD"/>
    <w:pPr>
      <w:numPr>
        <w:numId w:val="11"/>
      </w:numPr>
      <w:contextualSpacing/>
    </w:pPr>
  </w:style>
  <w:style w:type="paragraph" w:styleId="ListNumber">
    <w:name w:val="List Number"/>
    <w:basedOn w:val="Normal"/>
    <w:uiPriority w:val="99"/>
    <w:unhideWhenUsed/>
    <w:rsid w:val="00430C65"/>
    <w:pPr>
      <w:numPr>
        <w:numId w:val="13"/>
      </w:numPr>
      <w:contextualSpacing/>
    </w:pPr>
  </w:style>
  <w:style w:type="paragraph" w:styleId="ListNumber2">
    <w:name w:val="List Number 2"/>
    <w:basedOn w:val="Normal"/>
    <w:uiPriority w:val="99"/>
    <w:unhideWhenUsed/>
    <w:rsid w:val="00C571BD"/>
    <w:pPr>
      <w:numPr>
        <w:numId w:val="12"/>
      </w:numPr>
      <w:contextualSpacing/>
    </w:pPr>
  </w:style>
  <w:style w:type="paragraph" w:styleId="ListNumber3">
    <w:name w:val="List Number 3"/>
    <w:basedOn w:val="Normal"/>
    <w:uiPriority w:val="99"/>
    <w:unhideWhenUsed/>
    <w:rsid w:val="00C571BD"/>
    <w:pPr>
      <w:numPr>
        <w:numId w:val="15"/>
      </w:numPr>
      <w:contextualSpacing/>
    </w:pPr>
  </w:style>
  <w:style w:type="paragraph" w:styleId="ListNumber4">
    <w:name w:val="List Number 4"/>
    <w:basedOn w:val="Normal"/>
    <w:uiPriority w:val="99"/>
    <w:unhideWhenUsed/>
    <w:rsid w:val="00C571BD"/>
    <w:pPr>
      <w:numPr>
        <w:numId w:val="14"/>
      </w:numPr>
      <w:contextualSpacing/>
    </w:pPr>
  </w:style>
  <w:style w:type="paragraph" w:styleId="Footer">
    <w:name w:val="footer"/>
    <w:basedOn w:val="Normal"/>
    <w:link w:val="FooterChar"/>
    <w:uiPriority w:val="99"/>
    <w:unhideWhenUsed/>
    <w:rsid w:val="00545E26"/>
    <w:pPr>
      <w:tabs>
        <w:tab w:val="center" w:pos="4320"/>
        <w:tab w:val="right" w:pos="8640"/>
      </w:tabs>
    </w:pPr>
  </w:style>
  <w:style w:type="character" w:customStyle="1" w:styleId="FooterChar">
    <w:name w:val="Footer Char"/>
    <w:basedOn w:val="DefaultParagraphFont"/>
    <w:link w:val="Footer"/>
    <w:uiPriority w:val="99"/>
    <w:rsid w:val="00545E26"/>
    <w:rPr>
      <w:rFonts w:ascii="Adobe Caslon Pro" w:hAnsi="Adobe Caslon Pro"/>
    </w:rPr>
  </w:style>
  <w:style w:type="character" w:styleId="PageNumber">
    <w:name w:val="page number"/>
    <w:basedOn w:val="DefaultParagraphFont"/>
    <w:uiPriority w:val="99"/>
    <w:semiHidden/>
    <w:unhideWhenUsed/>
    <w:rsid w:val="00545E26"/>
  </w:style>
  <w:style w:type="paragraph" w:styleId="BalloonText">
    <w:name w:val="Balloon Text"/>
    <w:basedOn w:val="Normal"/>
    <w:link w:val="BalloonTextChar"/>
    <w:uiPriority w:val="99"/>
    <w:semiHidden/>
    <w:unhideWhenUsed/>
    <w:rsid w:val="00413024"/>
    <w:rPr>
      <w:rFonts w:ascii="Tahoma" w:hAnsi="Tahoma" w:cs="Tahoma"/>
      <w:sz w:val="16"/>
      <w:szCs w:val="16"/>
    </w:rPr>
  </w:style>
  <w:style w:type="character" w:customStyle="1" w:styleId="BalloonTextChar">
    <w:name w:val="Balloon Text Char"/>
    <w:basedOn w:val="DefaultParagraphFont"/>
    <w:link w:val="BalloonText"/>
    <w:uiPriority w:val="99"/>
    <w:semiHidden/>
    <w:rsid w:val="00413024"/>
    <w:rPr>
      <w:rFonts w:ascii="Tahoma" w:hAnsi="Tahoma" w:cs="Tahoma"/>
      <w:sz w:val="16"/>
      <w:szCs w:val="16"/>
    </w:rPr>
  </w:style>
  <w:style w:type="character" w:customStyle="1" w:styleId="Heading1Char">
    <w:name w:val="Heading 1 Char"/>
    <w:basedOn w:val="DefaultParagraphFont"/>
    <w:link w:val="Heading1"/>
    <w:uiPriority w:val="9"/>
    <w:rsid w:val="001404B6"/>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1404B6"/>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1404B6"/>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1404B6"/>
    <w:rPr>
      <w:b/>
      <w:bCs/>
      <w:sz w:val="28"/>
      <w:szCs w:val="28"/>
    </w:rPr>
  </w:style>
  <w:style w:type="character" w:customStyle="1" w:styleId="Heading5Char">
    <w:name w:val="Heading 5 Char"/>
    <w:basedOn w:val="DefaultParagraphFont"/>
    <w:link w:val="Heading5"/>
    <w:uiPriority w:val="9"/>
    <w:semiHidden/>
    <w:rsid w:val="001404B6"/>
    <w:rPr>
      <w:b/>
      <w:bCs/>
      <w:i/>
      <w:iCs/>
      <w:sz w:val="26"/>
      <w:szCs w:val="26"/>
    </w:rPr>
  </w:style>
  <w:style w:type="character" w:customStyle="1" w:styleId="Heading6Char">
    <w:name w:val="Heading 6 Char"/>
    <w:basedOn w:val="DefaultParagraphFont"/>
    <w:link w:val="Heading6"/>
    <w:uiPriority w:val="9"/>
    <w:semiHidden/>
    <w:rsid w:val="001404B6"/>
    <w:rPr>
      <w:b/>
      <w:bCs/>
    </w:rPr>
  </w:style>
  <w:style w:type="character" w:customStyle="1" w:styleId="Heading7Char">
    <w:name w:val="Heading 7 Char"/>
    <w:basedOn w:val="DefaultParagraphFont"/>
    <w:link w:val="Heading7"/>
    <w:uiPriority w:val="9"/>
    <w:semiHidden/>
    <w:rsid w:val="001404B6"/>
    <w:rPr>
      <w:sz w:val="24"/>
      <w:szCs w:val="24"/>
    </w:rPr>
  </w:style>
  <w:style w:type="character" w:customStyle="1" w:styleId="Heading8Char">
    <w:name w:val="Heading 8 Char"/>
    <w:basedOn w:val="DefaultParagraphFont"/>
    <w:link w:val="Heading8"/>
    <w:uiPriority w:val="9"/>
    <w:semiHidden/>
    <w:rsid w:val="001404B6"/>
    <w:rPr>
      <w:i/>
      <w:iCs/>
      <w:sz w:val="24"/>
      <w:szCs w:val="24"/>
    </w:rPr>
  </w:style>
  <w:style w:type="character" w:customStyle="1" w:styleId="Heading9Char">
    <w:name w:val="Heading 9 Char"/>
    <w:basedOn w:val="DefaultParagraphFont"/>
    <w:link w:val="Heading9"/>
    <w:uiPriority w:val="9"/>
    <w:semiHidden/>
    <w:rsid w:val="001404B6"/>
    <w:rPr>
      <w:rFonts w:asciiTheme="majorHAnsi" w:eastAsiaTheme="majorEastAsia" w:hAnsiTheme="majorHAnsi"/>
    </w:rPr>
  </w:style>
  <w:style w:type="paragraph" w:styleId="Title">
    <w:name w:val="Title"/>
    <w:basedOn w:val="Normal"/>
    <w:next w:val="Normal"/>
    <w:link w:val="TitleChar"/>
    <w:uiPriority w:val="10"/>
    <w:qFormat/>
    <w:rsid w:val="001404B6"/>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1404B6"/>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1404B6"/>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1404B6"/>
    <w:rPr>
      <w:rFonts w:asciiTheme="majorHAnsi" w:eastAsiaTheme="majorEastAsia" w:hAnsiTheme="majorHAnsi"/>
      <w:sz w:val="24"/>
      <w:szCs w:val="24"/>
    </w:rPr>
  </w:style>
  <w:style w:type="character" w:styleId="Strong">
    <w:name w:val="Strong"/>
    <w:basedOn w:val="DefaultParagraphFont"/>
    <w:uiPriority w:val="22"/>
    <w:qFormat/>
    <w:rsid w:val="001404B6"/>
    <w:rPr>
      <w:b/>
      <w:bCs/>
    </w:rPr>
  </w:style>
  <w:style w:type="character" w:styleId="Emphasis">
    <w:name w:val="Emphasis"/>
    <w:basedOn w:val="DefaultParagraphFont"/>
    <w:uiPriority w:val="20"/>
    <w:qFormat/>
    <w:rsid w:val="001404B6"/>
    <w:rPr>
      <w:rFonts w:asciiTheme="minorHAnsi" w:hAnsiTheme="minorHAnsi"/>
      <w:b/>
      <w:i/>
      <w:iCs/>
    </w:rPr>
  </w:style>
  <w:style w:type="paragraph" w:styleId="NoSpacing">
    <w:name w:val="No Spacing"/>
    <w:basedOn w:val="Normal"/>
    <w:uiPriority w:val="1"/>
    <w:qFormat/>
    <w:rsid w:val="001404B6"/>
    <w:rPr>
      <w:szCs w:val="32"/>
    </w:rPr>
  </w:style>
  <w:style w:type="paragraph" w:styleId="Quote">
    <w:name w:val="Quote"/>
    <w:basedOn w:val="Normal"/>
    <w:next w:val="Normal"/>
    <w:link w:val="QuoteChar"/>
    <w:uiPriority w:val="29"/>
    <w:qFormat/>
    <w:rsid w:val="001404B6"/>
    <w:rPr>
      <w:i/>
    </w:rPr>
  </w:style>
  <w:style w:type="character" w:customStyle="1" w:styleId="QuoteChar">
    <w:name w:val="Quote Char"/>
    <w:basedOn w:val="DefaultParagraphFont"/>
    <w:link w:val="Quote"/>
    <w:uiPriority w:val="29"/>
    <w:rsid w:val="001404B6"/>
    <w:rPr>
      <w:i/>
      <w:sz w:val="24"/>
      <w:szCs w:val="24"/>
    </w:rPr>
  </w:style>
  <w:style w:type="paragraph" w:styleId="IntenseQuote">
    <w:name w:val="Intense Quote"/>
    <w:basedOn w:val="Normal"/>
    <w:next w:val="Normal"/>
    <w:link w:val="IntenseQuoteChar"/>
    <w:uiPriority w:val="30"/>
    <w:qFormat/>
    <w:rsid w:val="001404B6"/>
    <w:pPr>
      <w:ind w:left="720" w:right="720"/>
    </w:pPr>
    <w:rPr>
      <w:b/>
      <w:i/>
      <w:szCs w:val="22"/>
    </w:rPr>
  </w:style>
  <w:style w:type="character" w:customStyle="1" w:styleId="IntenseQuoteChar">
    <w:name w:val="Intense Quote Char"/>
    <w:basedOn w:val="DefaultParagraphFont"/>
    <w:link w:val="IntenseQuote"/>
    <w:uiPriority w:val="30"/>
    <w:rsid w:val="001404B6"/>
    <w:rPr>
      <w:b/>
      <w:i/>
      <w:sz w:val="24"/>
    </w:rPr>
  </w:style>
  <w:style w:type="character" w:styleId="SubtleEmphasis">
    <w:name w:val="Subtle Emphasis"/>
    <w:uiPriority w:val="19"/>
    <w:qFormat/>
    <w:rsid w:val="001404B6"/>
    <w:rPr>
      <w:i/>
      <w:color w:val="5A5A5A" w:themeColor="text1" w:themeTint="A5"/>
    </w:rPr>
  </w:style>
  <w:style w:type="character" w:styleId="IntenseEmphasis">
    <w:name w:val="Intense Emphasis"/>
    <w:basedOn w:val="DefaultParagraphFont"/>
    <w:uiPriority w:val="21"/>
    <w:qFormat/>
    <w:rsid w:val="001404B6"/>
    <w:rPr>
      <w:b/>
      <w:i/>
      <w:sz w:val="24"/>
      <w:szCs w:val="24"/>
      <w:u w:val="single"/>
    </w:rPr>
  </w:style>
  <w:style w:type="character" w:styleId="SubtleReference">
    <w:name w:val="Subtle Reference"/>
    <w:basedOn w:val="DefaultParagraphFont"/>
    <w:uiPriority w:val="31"/>
    <w:qFormat/>
    <w:rsid w:val="001404B6"/>
    <w:rPr>
      <w:sz w:val="24"/>
      <w:szCs w:val="24"/>
      <w:u w:val="single"/>
    </w:rPr>
  </w:style>
  <w:style w:type="character" w:styleId="IntenseReference">
    <w:name w:val="Intense Reference"/>
    <w:basedOn w:val="DefaultParagraphFont"/>
    <w:uiPriority w:val="32"/>
    <w:qFormat/>
    <w:rsid w:val="001404B6"/>
    <w:rPr>
      <w:b/>
      <w:sz w:val="24"/>
      <w:u w:val="single"/>
    </w:rPr>
  </w:style>
  <w:style w:type="character" w:styleId="BookTitle0">
    <w:name w:val="Book Title"/>
    <w:basedOn w:val="DefaultParagraphFont"/>
    <w:uiPriority w:val="33"/>
    <w:qFormat/>
    <w:rsid w:val="001404B6"/>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1404B6"/>
    <w:pPr>
      <w:outlineLvl w:val="9"/>
    </w:pPr>
  </w:style>
  <w:style w:type="paragraph" w:styleId="Revision">
    <w:name w:val="Revision"/>
    <w:hidden/>
    <w:uiPriority w:val="99"/>
    <w:semiHidden/>
    <w:rsid w:val="00D834DF"/>
    <w:rPr>
      <w:sz w:val="24"/>
      <w:szCs w:val="24"/>
    </w:rPr>
  </w:style>
  <w:style w:type="character" w:styleId="CommentReference">
    <w:name w:val="annotation reference"/>
    <w:basedOn w:val="DefaultParagraphFont"/>
    <w:uiPriority w:val="99"/>
    <w:semiHidden/>
    <w:unhideWhenUsed/>
    <w:rsid w:val="000A7741"/>
    <w:rPr>
      <w:sz w:val="16"/>
      <w:szCs w:val="16"/>
    </w:rPr>
  </w:style>
  <w:style w:type="paragraph" w:styleId="CommentText">
    <w:name w:val="annotation text"/>
    <w:basedOn w:val="Normal"/>
    <w:link w:val="CommentTextChar"/>
    <w:uiPriority w:val="99"/>
    <w:unhideWhenUsed/>
    <w:rsid w:val="000A7741"/>
    <w:rPr>
      <w:sz w:val="20"/>
      <w:szCs w:val="20"/>
    </w:rPr>
  </w:style>
  <w:style w:type="character" w:customStyle="1" w:styleId="CommentTextChar">
    <w:name w:val="Comment Text Char"/>
    <w:basedOn w:val="DefaultParagraphFont"/>
    <w:link w:val="CommentText"/>
    <w:uiPriority w:val="99"/>
    <w:rsid w:val="000A7741"/>
    <w:rPr>
      <w:sz w:val="20"/>
      <w:szCs w:val="20"/>
    </w:rPr>
  </w:style>
  <w:style w:type="paragraph" w:styleId="CommentSubject">
    <w:name w:val="annotation subject"/>
    <w:basedOn w:val="CommentText"/>
    <w:next w:val="CommentText"/>
    <w:link w:val="CommentSubjectChar"/>
    <w:uiPriority w:val="99"/>
    <w:semiHidden/>
    <w:unhideWhenUsed/>
    <w:rsid w:val="000A7741"/>
    <w:rPr>
      <w:b/>
      <w:bCs/>
    </w:rPr>
  </w:style>
  <w:style w:type="character" w:customStyle="1" w:styleId="CommentSubjectChar">
    <w:name w:val="Comment Subject Char"/>
    <w:basedOn w:val="CommentTextChar"/>
    <w:link w:val="CommentSubject"/>
    <w:uiPriority w:val="99"/>
    <w:semiHidden/>
    <w:rsid w:val="000A7741"/>
    <w:rPr>
      <w:b/>
      <w:bCs/>
      <w:sz w:val="20"/>
      <w:szCs w:val="20"/>
    </w:rPr>
  </w:style>
  <w:style w:type="table" w:styleId="TableGrid">
    <w:name w:val="Table Grid"/>
    <w:basedOn w:val="TableNormal"/>
    <w:uiPriority w:val="59"/>
    <w:unhideWhenUsed/>
    <w:rsid w:val="00E425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87149"/>
    <w:pPr>
      <w:tabs>
        <w:tab w:val="center" w:pos="4680"/>
        <w:tab w:val="right" w:pos="9360"/>
      </w:tabs>
    </w:pPr>
  </w:style>
  <w:style w:type="character" w:customStyle="1" w:styleId="HeaderChar">
    <w:name w:val="Header Char"/>
    <w:basedOn w:val="DefaultParagraphFont"/>
    <w:link w:val="Header"/>
    <w:uiPriority w:val="99"/>
    <w:rsid w:val="00287149"/>
    <w:rPr>
      <w:sz w:val="24"/>
      <w:szCs w:val="24"/>
    </w:rPr>
  </w:style>
  <w:style w:type="character" w:customStyle="1" w:styleId="normaltextrun">
    <w:name w:val="normaltextrun"/>
    <w:basedOn w:val="DefaultParagraphFont"/>
    <w:rsid w:val="005B52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240196">
      <w:bodyDiv w:val="1"/>
      <w:marLeft w:val="0"/>
      <w:marRight w:val="0"/>
      <w:marTop w:val="0"/>
      <w:marBottom w:val="0"/>
      <w:divBdr>
        <w:top w:val="none" w:sz="0" w:space="0" w:color="auto"/>
        <w:left w:val="none" w:sz="0" w:space="0" w:color="auto"/>
        <w:bottom w:val="none" w:sz="0" w:space="0" w:color="auto"/>
        <w:right w:val="none" w:sz="0" w:space="0" w:color="auto"/>
      </w:divBdr>
    </w:div>
    <w:div w:id="430468306">
      <w:bodyDiv w:val="1"/>
      <w:marLeft w:val="0"/>
      <w:marRight w:val="0"/>
      <w:marTop w:val="0"/>
      <w:marBottom w:val="0"/>
      <w:divBdr>
        <w:top w:val="none" w:sz="0" w:space="0" w:color="auto"/>
        <w:left w:val="none" w:sz="0" w:space="0" w:color="auto"/>
        <w:bottom w:val="none" w:sz="0" w:space="0" w:color="auto"/>
        <w:right w:val="none" w:sz="0" w:space="0" w:color="auto"/>
      </w:divBdr>
    </w:div>
    <w:div w:id="766777577">
      <w:bodyDiv w:val="1"/>
      <w:marLeft w:val="0"/>
      <w:marRight w:val="0"/>
      <w:marTop w:val="0"/>
      <w:marBottom w:val="0"/>
      <w:divBdr>
        <w:top w:val="none" w:sz="0" w:space="0" w:color="auto"/>
        <w:left w:val="none" w:sz="0" w:space="0" w:color="auto"/>
        <w:bottom w:val="none" w:sz="0" w:space="0" w:color="auto"/>
        <w:right w:val="none" w:sz="0" w:space="0" w:color="auto"/>
      </w:divBdr>
    </w:div>
    <w:div w:id="1020358132">
      <w:bodyDiv w:val="1"/>
      <w:marLeft w:val="0"/>
      <w:marRight w:val="0"/>
      <w:marTop w:val="0"/>
      <w:marBottom w:val="0"/>
      <w:divBdr>
        <w:top w:val="none" w:sz="0" w:space="0" w:color="auto"/>
        <w:left w:val="none" w:sz="0" w:space="0" w:color="auto"/>
        <w:bottom w:val="none" w:sz="0" w:space="0" w:color="auto"/>
        <w:right w:val="none" w:sz="0" w:space="0" w:color="auto"/>
      </w:divBdr>
    </w:div>
    <w:div w:id="12018968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EDED38-1F03-4FF6-9568-0C580E758358}">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6170</Words>
  <Characters>35169</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Kiel Van Horn</dc:creator>
  <cp:lastModifiedBy>carl hendrick</cp:lastModifiedBy>
  <cp:revision>2</cp:revision>
  <cp:lastPrinted>2023-10-17T13:26:00Z</cp:lastPrinted>
  <dcterms:created xsi:type="dcterms:W3CDTF">2025-12-19T18:25:00Z</dcterms:created>
  <dcterms:modified xsi:type="dcterms:W3CDTF">2025-12-19T18:25:00Z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ObjectId">
    <vt:lpwstr>d86312cc-a136-4bde-b55f-40363a78c138</vt:lpwstr>
  </property>
  <property fmtid="{D5CDD505-2E9C-101B-9397-08002B2CF9AE}" pid="3" name="CBLinkedId">
    <vt:lpwstr>1dbc4165-8b60-4fda-86e1-ceac29c8b36c</vt:lpwstr>
  </property>
  <property fmtid="{D5CDD505-2E9C-101B-9397-08002B2CF9AE}" pid="4" name="CBLinkedType">
    <vt:lpwstr>1001</vt:lpwstr>
  </property>
  <property fmtid="{D5CDD505-2E9C-101B-9397-08002B2CF9AE}" pid="5" name="CBLinkedName">
    <vt:lpwstr>Port Jervis Free Library - General - </vt:lpwstr>
  </property>
</Properties>
</file>